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hint="eastAsia" w:ascii="宋体" w:hAnsi="宋体" w:cs="宋体"/>
          <w:color w:val="000000"/>
          <w:kern w:val="0"/>
          <w:sz w:val="32"/>
          <w:szCs w:val="28"/>
        </w:rPr>
      </w:pPr>
      <w:r>
        <w:rPr>
          <w:rFonts w:hint="eastAsia" w:ascii="宋体" w:hAnsi="宋体" w:cs="宋体"/>
          <w:color w:val="000000"/>
          <w:kern w:val="0"/>
          <w:szCs w:val="21"/>
        </w:rPr>
        <w:t>附件1：</w:t>
      </w:r>
      <w:r>
        <w:rPr>
          <w:rFonts w:hint="eastAsia" w:ascii="宋体" w:hAnsi="宋体" w:cs="宋体"/>
          <w:color w:val="000000"/>
          <w:kern w:val="0"/>
          <w:szCs w:val="21"/>
          <w:lang w:val="en-US" w:eastAsia="zh-CN"/>
        </w:rPr>
        <w:t xml:space="preserve">                     </w:t>
      </w:r>
      <w:r>
        <w:rPr>
          <w:rFonts w:hint="eastAsia" w:ascii="宋体" w:hAnsi="宋体" w:cs="宋体"/>
          <w:color w:val="000000"/>
          <w:kern w:val="0"/>
          <w:sz w:val="32"/>
          <w:szCs w:val="28"/>
          <w:lang w:val="en-US" w:eastAsia="zh-CN"/>
        </w:rPr>
        <w:t>2022年</w:t>
      </w:r>
      <w:r>
        <w:rPr>
          <w:rFonts w:hint="eastAsia" w:ascii="宋体" w:hAnsi="宋体" w:cs="宋体"/>
          <w:color w:val="000000"/>
          <w:kern w:val="0"/>
          <w:sz w:val="32"/>
          <w:szCs w:val="28"/>
        </w:rPr>
        <w:t>杭州萧山技师学院</w:t>
      </w:r>
      <w:bookmarkStart w:id="0" w:name="_GoBack"/>
      <w:bookmarkEnd w:id="0"/>
      <w:r>
        <w:rPr>
          <w:rFonts w:hint="eastAsia" w:ascii="宋体" w:hAnsi="宋体" w:cs="宋体"/>
          <w:color w:val="000000"/>
          <w:kern w:val="0"/>
          <w:sz w:val="32"/>
          <w:szCs w:val="28"/>
          <w:lang w:val="en-US" w:eastAsia="zh-CN"/>
        </w:rPr>
        <w:t>合同制教师</w:t>
      </w:r>
      <w:r>
        <w:rPr>
          <w:rFonts w:hint="eastAsia" w:ascii="宋体" w:hAnsi="宋体" w:cs="宋体"/>
          <w:color w:val="000000"/>
          <w:kern w:val="0"/>
          <w:sz w:val="32"/>
          <w:szCs w:val="28"/>
        </w:rPr>
        <w:t>招聘计划表</w:t>
      </w:r>
    </w:p>
    <w:tbl>
      <w:tblPr>
        <w:tblStyle w:val="5"/>
        <w:tblpPr w:leftFromText="180" w:rightFromText="180" w:vertAnchor="text" w:horzAnchor="page" w:tblpX="1341" w:tblpY="820"/>
        <w:tblOverlap w:val="never"/>
        <w:tblW w:w="14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612"/>
        <w:gridCol w:w="725"/>
        <w:gridCol w:w="3146"/>
        <w:gridCol w:w="2175"/>
        <w:gridCol w:w="6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08"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s="宋体"/>
                <w:lang w:val="en-US" w:eastAsia="zh-CN"/>
              </w:rPr>
            </w:pPr>
            <w:r>
              <w:rPr>
                <w:rFonts w:hint="eastAsia" w:ascii="宋体" w:hAnsi="宋体" w:cs="宋体"/>
                <w:lang w:val="en-US" w:eastAsia="zh-CN"/>
              </w:rPr>
              <w:t>类别</w:t>
            </w:r>
          </w:p>
        </w:tc>
        <w:tc>
          <w:tcPr>
            <w:tcW w:w="1612" w:type="dxa"/>
            <w:vAlign w:val="center"/>
          </w:tcPr>
          <w:p>
            <w:pPr>
              <w:keepNext w:val="0"/>
              <w:keepLines w:val="0"/>
              <w:suppressLineNumbers w:val="0"/>
              <w:spacing w:before="0" w:beforeAutospacing="0" w:after="0" w:afterAutospacing="0" w:line="320" w:lineRule="exact"/>
              <w:ind w:left="0" w:right="0"/>
              <w:jc w:val="center"/>
              <w:rPr>
                <w:rFonts w:hint="default" w:ascii="宋体" w:cs="Times New Roman"/>
              </w:rPr>
            </w:pPr>
            <w:r>
              <w:rPr>
                <w:rFonts w:hint="eastAsia" w:ascii="宋体" w:hAnsi="宋体" w:cs="宋体"/>
              </w:rPr>
              <w:t>岗位</w:t>
            </w:r>
          </w:p>
        </w:tc>
        <w:tc>
          <w:tcPr>
            <w:tcW w:w="725" w:type="dxa"/>
            <w:vAlign w:val="center"/>
          </w:tcPr>
          <w:p>
            <w:pPr>
              <w:keepNext w:val="0"/>
              <w:keepLines w:val="0"/>
              <w:suppressLineNumbers w:val="0"/>
              <w:spacing w:before="0" w:beforeAutospacing="0" w:after="0" w:afterAutospacing="0" w:line="320" w:lineRule="exact"/>
              <w:ind w:left="0" w:leftChars="0" w:right="0" w:rightChars="0"/>
              <w:jc w:val="center"/>
              <w:rPr>
                <w:rFonts w:hint="default" w:ascii="宋体" w:cs="Times New Roman" w:hAnsiTheme="minorHAnsi" w:eastAsiaTheme="minorEastAsia"/>
                <w:kern w:val="2"/>
                <w:sz w:val="21"/>
                <w:szCs w:val="22"/>
                <w:lang w:val="en-US" w:eastAsia="zh-CN" w:bidi="ar-SA"/>
              </w:rPr>
            </w:pPr>
            <w:r>
              <w:rPr>
                <w:rFonts w:hint="eastAsia" w:ascii="宋体" w:hAnsi="宋体" w:cs="宋体"/>
              </w:rPr>
              <w:t>人数</w:t>
            </w:r>
          </w:p>
        </w:tc>
        <w:tc>
          <w:tcPr>
            <w:tcW w:w="3146" w:type="dxa"/>
            <w:vAlign w:val="center"/>
          </w:tcPr>
          <w:p>
            <w:pPr>
              <w:keepNext w:val="0"/>
              <w:keepLines w:val="0"/>
              <w:suppressLineNumbers w:val="0"/>
              <w:spacing w:before="0" w:beforeAutospacing="0" w:after="0" w:afterAutospacing="0" w:line="320" w:lineRule="exact"/>
              <w:ind w:left="0" w:leftChars="0" w:right="0" w:rightChars="0"/>
              <w:jc w:val="center"/>
              <w:rPr>
                <w:rFonts w:hint="eastAsia" w:ascii="宋体" w:cs="Times New Roman" w:hAnsiTheme="minorHAnsi" w:eastAsiaTheme="minorEastAsia"/>
                <w:kern w:val="2"/>
                <w:sz w:val="21"/>
                <w:szCs w:val="22"/>
                <w:lang w:val="en-US" w:eastAsia="zh-CN" w:bidi="ar-SA"/>
              </w:rPr>
            </w:pPr>
            <w:r>
              <w:rPr>
                <w:rFonts w:hint="eastAsia" w:ascii="宋体" w:hAnsi="宋体" w:cs="宋体"/>
              </w:rPr>
              <w:t>专业要求</w:t>
            </w:r>
          </w:p>
        </w:tc>
        <w:tc>
          <w:tcPr>
            <w:tcW w:w="2175" w:type="dxa"/>
            <w:vAlign w:val="center"/>
          </w:tcPr>
          <w:p>
            <w:pPr>
              <w:keepNext w:val="0"/>
              <w:keepLines w:val="0"/>
              <w:suppressLineNumbers w:val="0"/>
              <w:spacing w:before="0" w:beforeAutospacing="0" w:after="0" w:afterAutospacing="0" w:line="320" w:lineRule="exact"/>
              <w:ind w:left="0" w:right="0"/>
              <w:jc w:val="center"/>
              <w:rPr>
                <w:rFonts w:hint="default" w:ascii="宋体" w:cs="Times New Roman"/>
              </w:rPr>
            </w:pPr>
            <w:r>
              <w:rPr>
                <w:rFonts w:hint="eastAsia" w:ascii="宋体" w:hAnsi="宋体" w:cs="宋体"/>
              </w:rPr>
              <w:t>学历要求</w:t>
            </w:r>
          </w:p>
        </w:tc>
        <w:tc>
          <w:tcPr>
            <w:tcW w:w="6398" w:type="dxa"/>
            <w:vAlign w:val="center"/>
          </w:tcPr>
          <w:p>
            <w:pPr>
              <w:keepNext w:val="0"/>
              <w:keepLines w:val="0"/>
              <w:suppressLineNumbers w:val="0"/>
              <w:spacing w:before="0" w:beforeAutospacing="0" w:after="0" w:afterAutospacing="0" w:line="320" w:lineRule="exact"/>
              <w:ind w:left="0" w:right="0"/>
              <w:jc w:val="center"/>
              <w:rPr>
                <w:rFonts w:hint="default" w:ascii="宋体" w:cs="Times New Roman"/>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8" w:type="dxa"/>
            <w:vMerge w:val="restart"/>
            <w:vAlign w:val="center"/>
          </w:tcPr>
          <w:p>
            <w:pPr>
              <w:keepNext w:val="0"/>
              <w:keepLines w:val="0"/>
              <w:suppressLineNumbers w:val="0"/>
              <w:spacing w:before="0" w:beforeAutospacing="0" w:after="0" w:afterAutospacing="0" w:line="320" w:lineRule="exact"/>
              <w:ind w:left="0" w:right="0"/>
              <w:jc w:val="center"/>
              <w:rPr>
                <w:rFonts w:hint="default" w:ascii="黑体" w:hAnsi="黑体" w:eastAsia="黑体" w:cs="黑体"/>
                <w:lang w:val="en-US" w:eastAsia="zh-CN"/>
              </w:rPr>
            </w:pPr>
            <w:r>
              <w:rPr>
                <w:rFonts w:hint="eastAsia" w:ascii="黑体" w:hAnsi="黑体" w:eastAsia="黑体" w:cs="黑体"/>
                <w:lang w:val="en-US" w:eastAsia="zh-CN"/>
              </w:rPr>
              <w:t>基础文化教师</w:t>
            </w:r>
          </w:p>
          <w:p>
            <w:pPr>
              <w:keepNext w:val="0"/>
              <w:keepLines w:val="0"/>
              <w:suppressLineNumbers w:val="0"/>
              <w:spacing w:before="0" w:beforeAutospacing="0" w:after="0" w:afterAutospacing="0" w:line="320" w:lineRule="exact"/>
              <w:ind w:left="0" w:right="0"/>
              <w:jc w:val="center"/>
              <w:rPr>
                <w:rFonts w:hint="default" w:ascii="黑体" w:hAnsi="黑体" w:eastAsia="黑体" w:cs="黑体"/>
                <w:lang w:val="en-US" w:eastAsia="zh-CN"/>
              </w:rPr>
            </w:pPr>
            <w:r>
              <w:rPr>
                <w:rFonts w:hint="eastAsia" w:ascii="黑体" w:hAnsi="黑体" w:eastAsia="黑体" w:cs="黑体"/>
                <w:lang w:val="en-US" w:eastAsia="zh-CN"/>
              </w:rPr>
              <w:t>7人</w:t>
            </w:r>
          </w:p>
        </w:tc>
        <w:tc>
          <w:tcPr>
            <w:tcW w:w="161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语文</w:t>
            </w:r>
          </w:p>
        </w:tc>
        <w:tc>
          <w:tcPr>
            <w:tcW w:w="725" w:type="dxa"/>
            <w:vAlign w:val="center"/>
          </w:tcPr>
          <w:p>
            <w:pPr>
              <w:keepNext w:val="0"/>
              <w:keepLines w:val="0"/>
              <w:suppressLineNumbers w:val="0"/>
              <w:spacing w:before="0" w:beforeAutospacing="0" w:after="0" w:afterAutospacing="0" w:line="320" w:lineRule="exact"/>
              <w:ind w:left="0" w:leftChars="0" w:right="0" w:rightChars="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1</w:t>
            </w:r>
          </w:p>
        </w:tc>
        <w:tc>
          <w:tcPr>
            <w:tcW w:w="3146" w:type="dxa"/>
            <w:vAlign w:val="center"/>
          </w:tcPr>
          <w:p>
            <w:pPr>
              <w:keepNext w:val="0"/>
              <w:keepLines w:val="0"/>
              <w:suppressLineNumbers w:val="0"/>
              <w:tabs>
                <w:tab w:val="left" w:pos="412"/>
                <w:tab w:val="center" w:pos="1167"/>
              </w:tabs>
              <w:spacing w:before="0" w:beforeAutospacing="0" w:after="0" w:afterAutospacing="0"/>
              <w:ind w:left="0" w:leftChars="0" w:right="0" w:right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汉语言文学类</w:t>
            </w:r>
          </w:p>
          <w:p>
            <w:pPr>
              <w:keepNext w:val="0"/>
              <w:keepLines w:val="0"/>
              <w:suppressLineNumbers w:val="0"/>
              <w:tabs>
                <w:tab w:val="left" w:pos="412"/>
                <w:tab w:val="center" w:pos="1167"/>
              </w:tabs>
              <w:spacing w:before="0" w:beforeAutospacing="0" w:after="0" w:afterAutospacing="0"/>
              <w:ind w:left="0" w:leftChars="0" w:right="0" w:right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科教学（语文）</w:t>
            </w:r>
          </w:p>
        </w:tc>
        <w:tc>
          <w:tcPr>
            <w:tcW w:w="2175"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rPr>
              <w:t>硕士研究生及以上</w:t>
            </w:r>
          </w:p>
        </w:tc>
        <w:tc>
          <w:tcPr>
            <w:tcW w:w="6398" w:type="dxa"/>
            <w:vAlign w:val="center"/>
          </w:tcPr>
          <w:p>
            <w:pPr>
              <w:keepNext w:val="0"/>
              <w:keepLines w:val="0"/>
              <w:suppressLineNumbers w:val="0"/>
              <w:spacing w:before="0" w:beforeAutospacing="0" w:after="0" w:afterAutospacing="0" w:line="320" w:lineRule="exact"/>
              <w:ind w:left="0" w:right="0"/>
              <w:jc w:val="both"/>
              <w:rPr>
                <w:rFonts w:hint="eastAsia" w:ascii="仿宋" w:hAnsi="仿宋" w:eastAsia="仿宋" w:cs="仿宋"/>
                <w:sz w:val="22"/>
                <w:szCs w:val="22"/>
              </w:rPr>
            </w:pPr>
            <w:r>
              <w:rPr>
                <w:rFonts w:hint="eastAsia" w:ascii="仿宋" w:hAnsi="仿宋" w:eastAsia="仿宋" w:cs="仿宋"/>
                <w:sz w:val="22"/>
                <w:szCs w:val="22"/>
                <w:lang w:val="en-US" w:eastAsia="zh-CN"/>
              </w:rPr>
              <w:t>具有</w:t>
            </w:r>
            <w:r>
              <w:rPr>
                <w:rFonts w:hint="eastAsia" w:ascii="仿宋" w:hAnsi="仿宋" w:eastAsia="仿宋" w:cs="仿宋"/>
                <w:sz w:val="22"/>
                <w:szCs w:val="22"/>
              </w:rPr>
              <w:t>高中及以上教师资格证。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8"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lang w:val="en-US" w:eastAsia="zh-CN"/>
              </w:rPr>
            </w:pPr>
          </w:p>
        </w:tc>
        <w:tc>
          <w:tcPr>
            <w:tcW w:w="161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英语</w:t>
            </w:r>
          </w:p>
        </w:tc>
        <w:tc>
          <w:tcPr>
            <w:tcW w:w="725" w:type="dxa"/>
            <w:vAlign w:val="center"/>
          </w:tcPr>
          <w:p>
            <w:pPr>
              <w:keepNext w:val="0"/>
              <w:keepLines w:val="0"/>
              <w:suppressLineNumbers w:val="0"/>
              <w:spacing w:before="0" w:beforeAutospacing="0" w:after="0" w:afterAutospacing="0" w:line="320" w:lineRule="exact"/>
              <w:ind w:left="0" w:leftChars="0" w:right="0" w:rightChars="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2</w:t>
            </w:r>
          </w:p>
        </w:tc>
        <w:tc>
          <w:tcPr>
            <w:tcW w:w="3146" w:type="dxa"/>
            <w:vAlign w:val="center"/>
          </w:tcPr>
          <w:p>
            <w:pPr>
              <w:keepNext w:val="0"/>
              <w:keepLines w:val="0"/>
              <w:suppressLineNumbers w:val="0"/>
              <w:tabs>
                <w:tab w:val="left" w:pos="412"/>
                <w:tab w:val="center" w:pos="1167"/>
              </w:tabs>
              <w:spacing w:before="0" w:beforeAutospacing="0" w:after="0" w:afterAutospacing="0"/>
              <w:ind w:left="0" w:leftChars="0" w:right="0" w:right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英语相关专业</w:t>
            </w:r>
          </w:p>
          <w:p>
            <w:pPr>
              <w:keepNext w:val="0"/>
              <w:keepLines w:val="0"/>
              <w:suppressLineNumbers w:val="0"/>
              <w:tabs>
                <w:tab w:val="left" w:pos="412"/>
                <w:tab w:val="center" w:pos="1167"/>
              </w:tabs>
              <w:spacing w:before="0" w:beforeAutospacing="0" w:after="0" w:afterAutospacing="0"/>
              <w:ind w:left="0" w:leftChars="0" w:right="0" w:right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学科教学（英语）</w:t>
            </w:r>
          </w:p>
        </w:tc>
        <w:tc>
          <w:tcPr>
            <w:tcW w:w="2175"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rPr>
              <w:t>硕士研究生及以上</w:t>
            </w:r>
          </w:p>
        </w:tc>
        <w:tc>
          <w:tcPr>
            <w:tcW w:w="6398" w:type="dxa"/>
            <w:vAlign w:val="center"/>
          </w:tcPr>
          <w:p>
            <w:pPr>
              <w:keepNext w:val="0"/>
              <w:keepLines w:val="0"/>
              <w:suppressLineNumbers w:val="0"/>
              <w:spacing w:before="0" w:beforeAutospacing="0" w:after="0" w:afterAutospacing="0" w:line="320" w:lineRule="exact"/>
              <w:ind w:left="0" w:right="0"/>
              <w:jc w:val="left"/>
              <w:rPr>
                <w:rFonts w:hint="eastAsia" w:ascii="仿宋" w:hAnsi="仿宋" w:eastAsia="仿宋" w:cs="仿宋"/>
                <w:sz w:val="22"/>
                <w:szCs w:val="22"/>
              </w:rPr>
            </w:pPr>
            <w:r>
              <w:rPr>
                <w:rFonts w:hint="eastAsia" w:ascii="仿宋" w:hAnsi="仿宋" w:eastAsia="仿宋" w:cs="仿宋"/>
                <w:sz w:val="22"/>
                <w:szCs w:val="22"/>
                <w:lang w:val="en-US" w:eastAsia="zh-CN"/>
              </w:rPr>
              <w:t>具有</w:t>
            </w:r>
            <w:r>
              <w:rPr>
                <w:rFonts w:hint="eastAsia" w:ascii="仿宋" w:hAnsi="仿宋" w:eastAsia="仿宋" w:cs="仿宋"/>
                <w:sz w:val="22"/>
                <w:szCs w:val="22"/>
              </w:rPr>
              <w:t>高中及以上教师资格证。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8"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lang w:val="en-US" w:eastAsia="zh-CN"/>
              </w:rPr>
            </w:pPr>
          </w:p>
        </w:tc>
        <w:tc>
          <w:tcPr>
            <w:tcW w:w="161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历史</w:t>
            </w:r>
          </w:p>
        </w:tc>
        <w:tc>
          <w:tcPr>
            <w:tcW w:w="725" w:type="dxa"/>
            <w:vAlign w:val="center"/>
          </w:tcPr>
          <w:p>
            <w:pPr>
              <w:keepNext w:val="0"/>
              <w:keepLines w:val="0"/>
              <w:suppressLineNumbers w:val="0"/>
              <w:spacing w:before="0" w:beforeAutospacing="0" w:after="0" w:afterAutospacing="0" w:line="320" w:lineRule="exact"/>
              <w:ind w:left="0" w:leftChars="0" w:right="0" w:rightChars="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1</w:t>
            </w:r>
          </w:p>
        </w:tc>
        <w:tc>
          <w:tcPr>
            <w:tcW w:w="3146" w:type="dxa"/>
            <w:vAlign w:val="center"/>
          </w:tcPr>
          <w:p>
            <w:pPr>
              <w:keepNext w:val="0"/>
              <w:keepLines w:val="0"/>
              <w:suppressLineNumbers w:val="0"/>
              <w:tabs>
                <w:tab w:val="left" w:pos="412"/>
                <w:tab w:val="center" w:pos="1167"/>
              </w:tabs>
              <w:spacing w:before="0" w:beforeAutospacing="0" w:after="0" w:afterAutospacing="0"/>
              <w:ind w:left="0" w:leftChars="0" w:right="0" w:right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中国古代史、中国近现代史、学科教学（历史）</w:t>
            </w:r>
          </w:p>
        </w:tc>
        <w:tc>
          <w:tcPr>
            <w:tcW w:w="2175"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rPr>
              <w:t>硕士研究生及以上</w:t>
            </w:r>
          </w:p>
        </w:tc>
        <w:tc>
          <w:tcPr>
            <w:tcW w:w="6398" w:type="dxa"/>
            <w:vAlign w:val="center"/>
          </w:tcPr>
          <w:p>
            <w:pPr>
              <w:keepNext w:val="0"/>
              <w:keepLines w:val="0"/>
              <w:suppressLineNumbers w:val="0"/>
              <w:spacing w:before="0" w:beforeAutospacing="0" w:after="0" w:afterAutospacing="0" w:line="320" w:lineRule="exact"/>
              <w:ind w:left="0" w:right="0"/>
              <w:jc w:val="left"/>
              <w:rPr>
                <w:rFonts w:hint="eastAsia" w:ascii="仿宋" w:hAnsi="仿宋" w:eastAsia="仿宋" w:cs="仿宋"/>
                <w:sz w:val="22"/>
                <w:szCs w:val="22"/>
              </w:rPr>
            </w:pPr>
            <w:r>
              <w:rPr>
                <w:rFonts w:hint="eastAsia" w:ascii="仿宋" w:hAnsi="仿宋" w:eastAsia="仿宋" w:cs="仿宋"/>
                <w:sz w:val="22"/>
                <w:szCs w:val="22"/>
                <w:lang w:val="en-US" w:eastAsia="zh-CN"/>
              </w:rPr>
              <w:t>具有</w:t>
            </w:r>
            <w:r>
              <w:rPr>
                <w:rFonts w:hint="eastAsia" w:ascii="仿宋" w:hAnsi="仿宋" w:eastAsia="仿宋" w:cs="仿宋"/>
                <w:sz w:val="22"/>
                <w:szCs w:val="22"/>
              </w:rPr>
              <w:t>高中及以上教师资格证。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8"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lang w:val="en-US" w:eastAsia="zh-CN"/>
              </w:rPr>
            </w:pPr>
          </w:p>
        </w:tc>
        <w:tc>
          <w:tcPr>
            <w:tcW w:w="161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体育</w:t>
            </w:r>
          </w:p>
        </w:tc>
        <w:tc>
          <w:tcPr>
            <w:tcW w:w="725" w:type="dxa"/>
            <w:vAlign w:val="center"/>
          </w:tcPr>
          <w:p>
            <w:pPr>
              <w:keepNext w:val="0"/>
              <w:keepLines w:val="0"/>
              <w:suppressLineNumbers w:val="0"/>
              <w:spacing w:before="0" w:beforeAutospacing="0" w:after="0" w:afterAutospacing="0" w:line="320" w:lineRule="exact"/>
              <w:ind w:left="0" w:leftChars="0" w:right="0" w:rightChars="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1</w:t>
            </w:r>
          </w:p>
        </w:tc>
        <w:tc>
          <w:tcPr>
            <w:tcW w:w="3146" w:type="dxa"/>
            <w:vAlign w:val="center"/>
          </w:tcPr>
          <w:p>
            <w:pPr>
              <w:keepNext w:val="0"/>
              <w:keepLines w:val="0"/>
              <w:suppressLineNumbers w:val="0"/>
              <w:tabs>
                <w:tab w:val="left" w:pos="412"/>
                <w:tab w:val="center" w:pos="1167"/>
              </w:tabs>
              <w:spacing w:before="0" w:beforeAutospacing="0" w:after="0" w:afterAutospacing="0"/>
              <w:ind w:left="0" w:leftChars="0" w:right="0" w:rightChars="0"/>
              <w:jc w:val="left"/>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体育、学科教学（体育）</w:t>
            </w:r>
          </w:p>
        </w:tc>
        <w:tc>
          <w:tcPr>
            <w:tcW w:w="2175" w:type="dxa"/>
            <w:vAlign w:val="center"/>
          </w:tcPr>
          <w:p>
            <w:pPr>
              <w:keepNext w:val="0"/>
              <w:keepLines w:val="0"/>
              <w:suppressLineNumbers w:val="0"/>
              <w:spacing w:before="0" w:beforeAutospacing="0" w:after="0" w:afterAutospacing="0" w:line="320" w:lineRule="exact"/>
              <w:ind w:left="0" w:leftChars="0" w:right="0" w:rightChars="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硕士研究生及以上</w:t>
            </w:r>
          </w:p>
        </w:tc>
        <w:tc>
          <w:tcPr>
            <w:tcW w:w="6398" w:type="dxa"/>
            <w:vAlign w:val="center"/>
          </w:tcPr>
          <w:p>
            <w:pPr>
              <w:keepNext w:val="0"/>
              <w:keepLines w:val="0"/>
              <w:suppressLineNumbers w:val="0"/>
              <w:spacing w:before="0" w:beforeAutospacing="0" w:after="0" w:afterAutospacing="0" w:line="320" w:lineRule="exact"/>
              <w:ind w:left="0" w:leftChars="0" w:right="0" w:rightChars="0"/>
              <w:jc w:val="both"/>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具有</w:t>
            </w:r>
            <w:r>
              <w:rPr>
                <w:rFonts w:hint="eastAsia" w:ascii="仿宋" w:hAnsi="仿宋" w:eastAsia="仿宋" w:cs="仿宋"/>
                <w:sz w:val="22"/>
                <w:szCs w:val="22"/>
              </w:rPr>
              <w:t>高中及以上教师资格证。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8"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lang w:val="en-US" w:eastAsia="zh-CN"/>
              </w:rPr>
            </w:pPr>
          </w:p>
        </w:tc>
        <w:tc>
          <w:tcPr>
            <w:tcW w:w="161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心理健康教育</w:t>
            </w:r>
          </w:p>
        </w:tc>
        <w:tc>
          <w:tcPr>
            <w:tcW w:w="725"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w:t>
            </w:r>
          </w:p>
        </w:tc>
        <w:tc>
          <w:tcPr>
            <w:tcW w:w="3146" w:type="dxa"/>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心理学类、</w:t>
            </w:r>
          </w:p>
          <w:p>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教育学类（心理学方向）</w:t>
            </w:r>
          </w:p>
        </w:tc>
        <w:tc>
          <w:tcPr>
            <w:tcW w:w="2175"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硕士研究生及以上</w:t>
            </w:r>
          </w:p>
        </w:tc>
        <w:tc>
          <w:tcPr>
            <w:tcW w:w="6398"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8"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lang w:val="en-US" w:eastAsia="zh-CN"/>
              </w:rPr>
            </w:pPr>
          </w:p>
        </w:tc>
        <w:tc>
          <w:tcPr>
            <w:tcW w:w="1612" w:type="dxa"/>
            <w:vAlign w:val="center"/>
          </w:tcPr>
          <w:p>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音乐与舞蹈</w:t>
            </w:r>
          </w:p>
        </w:tc>
        <w:tc>
          <w:tcPr>
            <w:tcW w:w="725"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w:t>
            </w:r>
          </w:p>
        </w:tc>
        <w:tc>
          <w:tcPr>
            <w:tcW w:w="3146" w:type="dxa"/>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音乐与舞蹈学类</w:t>
            </w:r>
          </w:p>
        </w:tc>
        <w:tc>
          <w:tcPr>
            <w:tcW w:w="2175"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硕士研究生及以上</w:t>
            </w:r>
          </w:p>
        </w:tc>
        <w:tc>
          <w:tcPr>
            <w:tcW w:w="6398"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8"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黑体" w:hAnsi="黑体" w:eastAsia="黑体" w:cs="黑体"/>
                <w:lang w:val="en-US" w:eastAsia="zh-CN"/>
              </w:rPr>
            </w:pPr>
            <w:r>
              <w:rPr>
                <w:rFonts w:hint="eastAsia" w:ascii="黑体" w:hAnsi="黑体" w:eastAsia="黑体" w:cs="黑体"/>
                <w:lang w:val="en-US" w:eastAsia="zh-CN"/>
              </w:rPr>
              <w:t>专业理论教师</w:t>
            </w:r>
          </w:p>
          <w:p>
            <w:pPr>
              <w:keepNext w:val="0"/>
              <w:keepLines w:val="0"/>
              <w:suppressLineNumbers w:val="0"/>
              <w:spacing w:before="0" w:beforeAutospacing="0" w:after="0" w:afterAutospacing="0" w:line="320" w:lineRule="exact"/>
              <w:ind w:left="0" w:right="0"/>
              <w:jc w:val="center"/>
              <w:rPr>
                <w:rFonts w:hint="default" w:ascii="黑体" w:hAnsi="黑体" w:eastAsia="黑体" w:cs="黑体"/>
                <w:lang w:val="en-US" w:eastAsia="zh-CN"/>
              </w:rPr>
            </w:pPr>
            <w:r>
              <w:rPr>
                <w:rFonts w:hint="eastAsia" w:ascii="黑体" w:hAnsi="黑体" w:eastAsia="黑体" w:cs="黑体"/>
                <w:lang w:val="en-US" w:eastAsia="zh-CN"/>
              </w:rPr>
              <w:t>7人</w:t>
            </w:r>
          </w:p>
        </w:tc>
        <w:tc>
          <w:tcPr>
            <w:tcW w:w="161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模具制造</w:t>
            </w:r>
          </w:p>
        </w:tc>
        <w:tc>
          <w:tcPr>
            <w:tcW w:w="725" w:type="dxa"/>
            <w:vAlign w:val="center"/>
          </w:tcPr>
          <w:p>
            <w:pPr>
              <w:keepNext w:val="0"/>
              <w:keepLines w:val="0"/>
              <w:suppressLineNumbers w:val="0"/>
              <w:spacing w:before="0" w:beforeAutospacing="0" w:after="0" w:afterAutospacing="0" w:line="320" w:lineRule="exact"/>
              <w:ind w:left="0" w:leftChars="0" w:right="0" w:rightChars="0" w:firstLine="220" w:firstLineChars="100"/>
              <w:jc w:val="both"/>
              <w:rPr>
                <w:rFonts w:hint="eastAsia" w:ascii="仿宋" w:hAnsi="仿宋" w:eastAsia="仿宋" w:cs="仿宋"/>
                <w:color w:val="000000"/>
                <w:kern w:val="2"/>
                <w:sz w:val="22"/>
                <w:szCs w:val="22"/>
                <w:lang w:val="en-US" w:eastAsia="zh-CN" w:bidi="ar"/>
              </w:rPr>
            </w:pPr>
            <w:r>
              <w:rPr>
                <w:rFonts w:hint="eastAsia" w:ascii="仿宋" w:hAnsi="仿宋" w:eastAsia="仿宋" w:cs="仿宋"/>
                <w:color w:val="000000"/>
                <w:sz w:val="22"/>
                <w:szCs w:val="22"/>
                <w:lang w:val="en-US" w:eastAsia="zh-CN" w:bidi="ar"/>
              </w:rPr>
              <w:t>1</w:t>
            </w:r>
          </w:p>
        </w:tc>
        <w:tc>
          <w:tcPr>
            <w:tcW w:w="3146" w:type="dxa"/>
            <w:vAlign w:val="center"/>
          </w:tcPr>
          <w:p>
            <w:pPr>
              <w:keepNext w:val="0"/>
              <w:keepLines w:val="0"/>
              <w:suppressLineNumbers w:val="0"/>
              <w:spacing w:before="0" w:beforeAutospacing="0" w:after="0" w:afterAutospacing="0" w:line="320" w:lineRule="exact"/>
              <w:ind w:left="0" w:leftChars="0" w:right="0" w:rightChars="0"/>
              <w:jc w:val="both"/>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auto"/>
                <w:kern w:val="2"/>
                <w:sz w:val="22"/>
                <w:szCs w:val="22"/>
                <w:lang w:val="en-US" w:eastAsia="zh-CN" w:bidi="ar-SA"/>
              </w:rPr>
              <w:t>机械工程、材料科学与工程</w:t>
            </w:r>
          </w:p>
        </w:tc>
        <w:tc>
          <w:tcPr>
            <w:tcW w:w="2175" w:type="dxa"/>
            <w:vAlign w:val="center"/>
          </w:tcPr>
          <w:p>
            <w:pPr>
              <w:keepNext w:val="0"/>
              <w:keepLines w:val="0"/>
              <w:suppressLineNumbers w:val="0"/>
              <w:spacing w:before="0" w:beforeAutospacing="0" w:after="0" w:afterAutospacing="0" w:line="320" w:lineRule="exact"/>
              <w:ind w:left="0" w:leftChars="0" w:right="0" w:rightChars="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硕士研究生及以上</w:t>
            </w:r>
          </w:p>
        </w:tc>
        <w:tc>
          <w:tcPr>
            <w:tcW w:w="6398" w:type="dxa"/>
            <w:vMerge w:val="restart"/>
            <w:vAlign w:val="center"/>
          </w:tcPr>
          <w:p>
            <w:pPr>
              <w:keepNext w:val="0"/>
              <w:keepLines w:val="0"/>
              <w:suppressLineNumbers w:val="0"/>
              <w:spacing w:before="0" w:beforeAutospacing="0" w:after="0" w:afterAutospacing="0" w:line="320" w:lineRule="exact"/>
              <w:ind w:left="0" w:leftChars="0" w:right="0" w:rightChars="0"/>
              <w:jc w:val="both"/>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具有2年及以上招聘岗位相关工作经验；招聘相关专业国家级一类大赛前5名者可不作工作经历要求，学历放宽至本科（含技师学院技师毕业）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8" w:type="dxa"/>
            <w:vMerge w:val="continue"/>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lang w:val="en-US" w:eastAsia="zh-CN"/>
              </w:rPr>
            </w:pPr>
          </w:p>
        </w:tc>
        <w:tc>
          <w:tcPr>
            <w:tcW w:w="161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0"/>
                <w:sz w:val="22"/>
                <w:szCs w:val="22"/>
                <w:lang w:val="en-US" w:eastAsia="zh-CN" w:bidi="ar"/>
              </w:rPr>
              <w:t>智能制造</w:t>
            </w:r>
          </w:p>
        </w:tc>
        <w:tc>
          <w:tcPr>
            <w:tcW w:w="725"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1</w:t>
            </w:r>
          </w:p>
        </w:tc>
        <w:tc>
          <w:tcPr>
            <w:tcW w:w="3146" w:type="dxa"/>
            <w:vAlign w:val="center"/>
          </w:tcPr>
          <w:p>
            <w:pPr>
              <w:keepNext w:val="0"/>
              <w:keepLines w:val="0"/>
              <w:suppressLineNumbers w:val="0"/>
              <w:tabs>
                <w:tab w:val="left" w:pos="412"/>
                <w:tab w:val="center" w:pos="1167"/>
              </w:tabs>
              <w:spacing w:before="0" w:beforeAutospacing="0" w:after="0" w:afterAutospacing="0"/>
              <w:ind w:left="0" w:leftChars="0" w:right="0" w:rightChars="0"/>
              <w:jc w:val="left"/>
              <w:rPr>
                <w:rFonts w:hint="eastAsia" w:ascii="仿宋" w:hAnsi="仿宋" w:eastAsia="仿宋" w:cs="仿宋"/>
                <w:kern w:val="2"/>
                <w:sz w:val="22"/>
                <w:szCs w:val="22"/>
                <w:lang w:val="en-US" w:eastAsia="zh-CN" w:bidi="ar-SA"/>
              </w:rPr>
            </w:pPr>
            <w:r>
              <w:rPr>
                <w:rFonts w:hint="eastAsia" w:ascii="仿宋" w:hAnsi="仿宋" w:eastAsia="仿宋" w:cs="仿宋"/>
                <w:color w:val="auto"/>
                <w:kern w:val="2"/>
                <w:sz w:val="22"/>
                <w:szCs w:val="22"/>
                <w:lang w:val="en-US" w:eastAsia="zh-CN" w:bidi="ar-SA"/>
              </w:rPr>
              <w:t>机械制造及其自动化、机械电子工程、机械设计及理论、控制理论与控制工程</w:t>
            </w:r>
          </w:p>
        </w:tc>
        <w:tc>
          <w:tcPr>
            <w:tcW w:w="2175"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硕士研究生及以上</w:t>
            </w:r>
          </w:p>
        </w:tc>
        <w:tc>
          <w:tcPr>
            <w:tcW w:w="6398" w:type="dxa"/>
            <w:vMerge w:val="continue"/>
            <w:tcBorders/>
            <w:vAlign w:val="center"/>
          </w:tcPr>
          <w:p>
            <w:pPr>
              <w:keepNext w:val="0"/>
              <w:keepLines w:val="0"/>
              <w:suppressLineNumbers w:val="0"/>
              <w:spacing w:before="0" w:beforeAutospacing="0" w:after="0" w:afterAutospacing="0" w:line="320" w:lineRule="exact"/>
              <w:ind w:left="0" w:leftChars="0" w:right="0" w:rightChars="0"/>
              <w:jc w:val="left"/>
              <w:rPr>
                <w:rFonts w:hint="eastAsia" w:ascii="仿宋" w:hAnsi="仿宋" w:eastAsia="仿宋" w:cs="仿宋"/>
                <w:b/>
                <w:bCs/>
                <w:color w:val="FF000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8" w:type="dxa"/>
            <w:vMerge w:val="continue"/>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lang w:val="en-US" w:eastAsia="zh-CN"/>
              </w:rPr>
            </w:pPr>
          </w:p>
        </w:tc>
        <w:tc>
          <w:tcPr>
            <w:tcW w:w="161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建筑</w:t>
            </w:r>
          </w:p>
        </w:tc>
        <w:tc>
          <w:tcPr>
            <w:tcW w:w="725" w:type="dxa"/>
            <w:vAlign w:val="center"/>
          </w:tcPr>
          <w:p>
            <w:pPr>
              <w:keepNext w:val="0"/>
              <w:keepLines w:val="0"/>
              <w:suppressLineNumbers w:val="0"/>
              <w:spacing w:before="0" w:beforeAutospacing="0" w:after="0" w:afterAutospacing="0" w:line="320" w:lineRule="exact"/>
              <w:ind w:left="0" w:leftChars="0" w:right="0" w:rightChars="0"/>
              <w:jc w:val="center"/>
              <w:rPr>
                <w:rFonts w:hint="eastAsia" w:ascii="仿宋" w:hAnsi="仿宋" w:eastAsia="仿宋" w:cs="仿宋"/>
                <w:color w:val="000000"/>
                <w:kern w:val="2"/>
                <w:sz w:val="22"/>
                <w:szCs w:val="22"/>
                <w:lang w:val="en-US" w:eastAsia="zh-CN" w:bidi="ar"/>
              </w:rPr>
            </w:pPr>
            <w:r>
              <w:rPr>
                <w:rFonts w:hint="eastAsia" w:ascii="仿宋" w:hAnsi="仿宋" w:eastAsia="仿宋" w:cs="仿宋"/>
                <w:color w:val="000000"/>
                <w:sz w:val="22"/>
                <w:szCs w:val="22"/>
                <w:lang w:val="en-US" w:eastAsia="zh-CN" w:bidi="ar"/>
              </w:rPr>
              <w:t>1</w:t>
            </w:r>
          </w:p>
        </w:tc>
        <w:tc>
          <w:tcPr>
            <w:tcW w:w="3146" w:type="dxa"/>
            <w:vAlign w:val="center"/>
          </w:tcPr>
          <w:p>
            <w:pPr>
              <w:keepNext w:val="0"/>
              <w:keepLines w:val="0"/>
              <w:suppressLineNumbers w:val="0"/>
              <w:spacing w:before="0" w:beforeAutospacing="0" w:after="0" w:afterAutospacing="0" w:line="320" w:lineRule="exact"/>
              <w:ind w:left="0" w:leftChars="0" w:right="0" w:rightChars="0"/>
              <w:jc w:val="both"/>
              <w:rPr>
                <w:rFonts w:hint="eastAsia" w:ascii="仿宋" w:hAnsi="仿宋" w:eastAsia="仿宋" w:cs="仿宋"/>
                <w:color w:val="000000"/>
                <w:kern w:val="2"/>
                <w:sz w:val="22"/>
                <w:szCs w:val="22"/>
                <w:lang w:val="en-US" w:eastAsia="zh-CN" w:bidi="ar"/>
              </w:rPr>
            </w:pPr>
            <w:r>
              <w:rPr>
                <w:rFonts w:hint="eastAsia" w:ascii="仿宋" w:hAnsi="仿宋" w:eastAsia="仿宋" w:cs="仿宋"/>
                <w:i w:val="0"/>
                <w:iCs w:val="0"/>
                <w:color w:val="000000"/>
                <w:kern w:val="0"/>
                <w:sz w:val="22"/>
                <w:szCs w:val="22"/>
                <w:u w:val="none"/>
                <w:lang w:val="en-US" w:eastAsia="zh-CN" w:bidi="ar"/>
              </w:rPr>
              <w:t>工程（建筑与土木工程）、土木工程（结构工程）</w:t>
            </w:r>
          </w:p>
        </w:tc>
        <w:tc>
          <w:tcPr>
            <w:tcW w:w="2175" w:type="dxa"/>
            <w:vAlign w:val="center"/>
          </w:tcPr>
          <w:p>
            <w:pPr>
              <w:keepNext w:val="0"/>
              <w:keepLines w:val="0"/>
              <w:suppressLineNumbers w:val="0"/>
              <w:spacing w:before="0" w:beforeAutospacing="0" w:after="0" w:afterAutospacing="0" w:line="320" w:lineRule="exact"/>
              <w:ind w:left="0" w:leftChars="0" w:right="0" w:rightChars="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硕士研究生及以上</w:t>
            </w:r>
          </w:p>
        </w:tc>
        <w:tc>
          <w:tcPr>
            <w:tcW w:w="6398" w:type="dxa"/>
            <w:vAlign w:val="center"/>
          </w:tcPr>
          <w:p>
            <w:pPr>
              <w:keepNext w:val="0"/>
              <w:keepLines w:val="0"/>
              <w:suppressLineNumbers w:val="0"/>
              <w:spacing w:before="0" w:beforeAutospacing="0" w:after="0" w:afterAutospacing="0" w:line="320" w:lineRule="exact"/>
              <w:ind w:left="0" w:leftChars="0" w:right="0" w:rightChars="0"/>
              <w:jc w:val="both"/>
              <w:rPr>
                <w:rFonts w:hint="eastAsia" w:ascii="仿宋" w:hAnsi="仿宋" w:eastAsia="仿宋" w:cs="仿宋"/>
                <w:b/>
                <w:bCs/>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具有2年</w:t>
            </w:r>
            <w:r>
              <w:rPr>
                <w:rFonts w:hint="eastAsia" w:ascii="仿宋" w:hAnsi="仿宋" w:eastAsia="仿宋" w:cs="仿宋"/>
                <w:color w:val="auto"/>
                <w:kern w:val="2"/>
                <w:sz w:val="22"/>
                <w:szCs w:val="22"/>
                <w:lang w:val="en-US" w:eastAsia="zh-CN" w:bidi="ar-SA"/>
              </w:rPr>
              <w:t>及以上</w:t>
            </w:r>
            <w:r>
              <w:rPr>
                <w:rFonts w:hint="eastAsia" w:ascii="仿宋" w:hAnsi="仿宋" w:eastAsia="仿宋" w:cs="仿宋"/>
                <w:i w:val="0"/>
                <w:iCs w:val="0"/>
                <w:color w:val="000000"/>
                <w:kern w:val="0"/>
                <w:sz w:val="22"/>
                <w:szCs w:val="22"/>
                <w:u w:val="none"/>
                <w:lang w:val="en-US" w:eastAsia="zh-CN" w:bidi="ar"/>
              </w:rPr>
              <w:t>专业相关工作经验。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08"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lang w:val="en-US" w:eastAsia="zh-CN"/>
              </w:rPr>
            </w:pPr>
          </w:p>
        </w:tc>
        <w:tc>
          <w:tcPr>
            <w:tcW w:w="161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数字媒体</w:t>
            </w:r>
          </w:p>
        </w:tc>
        <w:tc>
          <w:tcPr>
            <w:tcW w:w="725" w:type="dxa"/>
            <w:vAlign w:val="center"/>
          </w:tcPr>
          <w:p>
            <w:pPr>
              <w:keepNext w:val="0"/>
              <w:keepLines w:val="0"/>
              <w:suppressLineNumbers w:val="0"/>
              <w:spacing w:before="0" w:beforeAutospacing="0" w:after="0" w:afterAutospacing="0" w:line="320" w:lineRule="exact"/>
              <w:ind w:left="0" w:leftChars="0" w:right="0" w:rightChars="0"/>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1</w:t>
            </w:r>
          </w:p>
        </w:tc>
        <w:tc>
          <w:tcPr>
            <w:tcW w:w="3146" w:type="dxa"/>
            <w:vAlign w:val="center"/>
          </w:tcPr>
          <w:p>
            <w:pPr>
              <w:keepNext w:val="0"/>
              <w:keepLines w:val="0"/>
              <w:suppressLineNumbers w:val="0"/>
              <w:tabs>
                <w:tab w:val="left" w:pos="412"/>
                <w:tab w:val="center" w:pos="1167"/>
              </w:tabs>
              <w:spacing w:before="0" w:beforeAutospacing="0" w:after="0" w:afterAutospacing="0"/>
              <w:ind w:left="0" w:leftChars="0" w:right="0" w:right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艺术设计、视觉传达</w:t>
            </w:r>
          </w:p>
        </w:tc>
        <w:tc>
          <w:tcPr>
            <w:tcW w:w="2175" w:type="dxa"/>
            <w:vAlign w:val="center"/>
          </w:tcPr>
          <w:p>
            <w:pPr>
              <w:keepNext w:val="0"/>
              <w:keepLines w:val="0"/>
              <w:suppressLineNumbers w:val="0"/>
              <w:spacing w:before="0" w:beforeAutospacing="0" w:after="0" w:afterAutospacing="0" w:line="320" w:lineRule="exact"/>
              <w:ind w:left="0" w:leftChars="0" w:right="0" w:rightChars="0"/>
              <w:jc w:val="center"/>
              <w:rPr>
                <w:rFonts w:hint="eastAsia" w:ascii="仿宋" w:hAnsi="仿宋" w:eastAsia="仿宋" w:cs="仿宋"/>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硕士研究生及以上</w:t>
            </w:r>
          </w:p>
        </w:tc>
        <w:tc>
          <w:tcPr>
            <w:tcW w:w="6398" w:type="dxa"/>
            <w:vAlign w:val="center"/>
          </w:tcPr>
          <w:p>
            <w:pPr>
              <w:keepNext w:val="0"/>
              <w:keepLines w:val="0"/>
              <w:suppressLineNumbers w:val="0"/>
              <w:spacing w:before="0" w:beforeAutospacing="0" w:after="0" w:afterAutospacing="0" w:line="320" w:lineRule="exact"/>
              <w:ind w:left="0" w:leftChars="0" w:right="0" w:rightChars="0"/>
              <w:jc w:val="both"/>
              <w:rPr>
                <w:rFonts w:hint="eastAsia" w:ascii="仿宋" w:hAnsi="仿宋" w:eastAsia="仿宋" w:cs="仿宋"/>
                <w:b/>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8"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lang w:val="en-US" w:eastAsia="zh-CN"/>
              </w:rPr>
            </w:pPr>
          </w:p>
        </w:tc>
        <w:tc>
          <w:tcPr>
            <w:tcW w:w="161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000000"/>
                <w:sz w:val="22"/>
                <w:szCs w:val="22"/>
                <w:lang w:val="en-US" w:eastAsia="zh-CN"/>
              </w:rPr>
              <w:t>信息技术</w:t>
            </w:r>
          </w:p>
        </w:tc>
        <w:tc>
          <w:tcPr>
            <w:tcW w:w="725" w:type="dxa"/>
            <w:vAlign w:val="center"/>
          </w:tcPr>
          <w:p>
            <w:pPr>
              <w:keepNext w:val="0"/>
              <w:keepLines w:val="0"/>
              <w:suppressLineNumbers w:val="0"/>
              <w:spacing w:before="0" w:beforeAutospacing="0" w:after="0" w:afterAutospacing="0" w:line="320" w:lineRule="exact"/>
              <w:ind w:left="0" w:leftChars="0" w:right="0" w:rightChars="0"/>
              <w:jc w:val="center"/>
              <w:rPr>
                <w:rFonts w:hint="eastAsia" w:ascii="仿宋" w:hAnsi="仿宋" w:eastAsia="仿宋" w:cs="仿宋"/>
                <w:kern w:val="2"/>
                <w:sz w:val="22"/>
                <w:szCs w:val="22"/>
                <w:lang w:val="en-US" w:eastAsia="zh-CN" w:bidi="ar-SA"/>
              </w:rPr>
            </w:pPr>
            <w:r>
              <w:rPr>
                <w:rFonts w:hint="eastAsia" w:ascii="仿宋" w:hAnsi="仿宋" w:eastAsia="仿宋" w:cs="仿宋"/>
                <w:color w:val="000000"/>
                <w:sz w:val="22"/>
                <w:szCs w:val="22"/>
                <w:lang w:val="en-US" w:eastAsia="zh-CN" w:bidi="ar"/>
              </w:rPr>
              <w:t>2</w:t>
            </w:r>
          </w:p>
        </w:tc>
        <w:tc>
          <w:tcPr>
            <w:tcW w:w="3146" w:type="dxa"/>
            <w:vAlign w:val="center"/>
          </w:tcPr>
          <w:p>
            <w:pPr>
              <w:keepNext w:val="0"/>
              <w:keepLines w:val="0"/>
              <w:suppressLineNumbers w:val="0"/>
              <w:tabs>
                <w:tab w:val="left" w:pos="412"/>
                <w:tab w:val="center" w:pos="1167"/>
              </w:tabs>
              <w:spacing w:before="0" w:beforeAutospacing="0" w:after="0" w:afterAutospacing="0"/>
              <w:ind w:left="0" w:leftChars="0" w:right="0" w:right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电子科学与技术、计算机科学与技术、信息与通信工程、软件工程、网络空间安全，应用计算科学与工程</w:t>
            </w:r>
          </w:p>
        </w:tc>
        <w:tc>
          <w:tcPr>
            <w:tcW w:w="2175" w:type="dxa"/>
            <w:vAlign w:val="center"/>
          </w:tcPr>
          <w:p>
            <w:pPr>
              <w:keepNext w:val="0"/>
              <w:keepLines w:val="0"/>
              <w:suppressLineNumbers w:val="0"/>
              <w:spacing w:before="0" w:beforeAutospacing="0" w:after="0" w:afterAutospacing="0" w:line="320" w:lineRule="exact"/>
              <w:ind w:left="0" w:leftChars="0" w:right="0" w:rightChars="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硕士研究生及以上</w:t>
            </w:r>
          </w:p>
        </w:tc>
        <w:tc>
          <w:tcPr>
            <w:tcW w:w="6398" w:type="dxa"/>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8"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lang w:val="en-US" w:eastAsia="zh-CN"/>
              </w:rPr>
            </w:pPr>
          </w:p>
        </w:tc>
        <w:tc>
          <w:tcPr>
            <w:tcW w:w="161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园林</w:t>
            </w:r>
          </w:p>
        </w:tc>
        <w:tc>
          <w:tcPr>
            <w:tcW w:w="725" w:type="dxa"/>
            <w:vAlign w:val="center"/>
          </w:tcPr>
          <w:p>
            <w:pPr>
              <w:keepNext w:val="0"/>
              <w:keepLines w:val="0"/>
              <w:suppressLineNumbers w:val="0"/>
              <w:spacing w:before="0" w:beforeAutospacing="0" w:after="0" w:afterAutospacing="0" w:line="320" w:lineRule="exact"/>
              <w:ind w:left="0" w:leftChars="0" w:right="0" w:rightChars="0"/>
              <w:jc w:val="center"/>
              <w:rPr>
                <w:rFonts w:hint="eastAsia" w:ascii="仿宋" w:hAnsi="仿宋" w:eastAsia="仿宋" w:cs="仿宋"/>
                <w:color w:val="000000"/>
                <w:kern w:val="2"/>
                <w:sz w:val="22"/>
                <w:szCs w:val="22"/>
                <w:lang w:val="en-US" w:eastAsia="zh-CN" w:bidi="ar"/>
              </w:rPr>
            </w:pPr>
            <w:r>
              <w:rPr>
                <w:rFonts w:hint="eastAsia" w:ascii="仿宋" w:hAnsi="仿宋" w:eastAsia="仿宋" w:cs="仿宋"/>
                <w:color w:val="000000"/>
                <w:sz w:val="22"/>
                <w:szCs w:val="22"/>
                <w:lang w:val="en-US" w:eastAsia="zh-CN" w:bidi="ar"/>
              </w:rPr>
              <w:t>1</w:t>
            </w:r>
          </w:p>
        </w:tc>
        <w:tc>
          <w:tcPr>
            <w:tcW w:w="3146" w:type="dxa"/>
            <w:vAlign w:val="center"/>
          </w:tcPr>
          <w:p>
            <w:pPr>
              <w:keepNext w:val="0"/>
              <w:keepLines w:val="0"/>
              <w:suppressLineNumbers w:val="0"/>
              <w:tabs>
                <w:tab w:val="left" w:pos="412"/>
                <w:tab w:val="center" w:pos="1167"/>
              </w:tabs>
              <w:spacing w:before="0" w:beforeAutospacing="0" w:after="0" w:afterAutospacing="0"/>
              <w:ind w:left="0" w:leftChars="0" w:right="0" w:rightChars="0"/>
              <w:jc w:val="left"/>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园艺、风景园林、设计学（环境设计方向）、风景园林规划与设计、园林工程设计</w:t>
            </w:r>
          </w:p>
        </w:tc>
        <w:tc>
          <w:tcPr>
            <w:tcW w:w="2175" w:type="dxa"/>
            <w:vAlign w:val="center"/>
          </w:tcPr>
          <w:p>
            <w:pPr>
              <w:keepNext w:val="0"/>
              <w:keepLines w:val="0"/>
              <w:suppressLineNumbers w:val="0"/>
              <w:spacing w:before="0" w:beforeAutospacing="0" w:after="0" w:afterAutospacing="0" w:line="320" w:lineRule="exact"/>
              <w:ind w:left="0" w:leftChars="0" w:right="0" w:rightChars="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硕士研究生及以上</w:t>
            </w:r>
          </w:p>
        </w:tc>
        <w:tc>
          <w:tcPr>
            <w:tcW w:w="6398" w:type="dxa"/>
            <w:vAlign w:val="center"/>
          </w:tcPr>
          <w:p>
            <w:pPr>
              <w:keepNext w:val="0"/>
              <w:keepLines w:val="0"/>
              <w:suppressLineNumbers w:val="0"/>
              <w:spacing w:before="0" w:beforeAutospacing="0" w:after="0" w:afterAutospacing="0" w:line="320" w:lineRule="exact"/>
              <w:ind w:left="0" w:leftChars="0" w:right="0" w:rightChars="0"/>
              <w:jc w:val="both"/>
              <w:rPr>
                <w:rFonts w:hint="eastAsia" w:ascii="仿宋" w:hAnsi="仿宋" w:eastAsia="仿宋" w:cs="仿宋"/>
                <w:b/>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8"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黑体" w:hAnsi="黑体" w:eastAsia="黑体" w:cs="黑体"/>
                <w:lang w:val="en-US" w:eastAsia="zh-CN"/>
              </w:rPr>
            </w:pPr>
            <w:r>
              <w:rPr>
                <w:rFonts w:hint="eastAsia" w:ascii="黑体" w:hAnsi="黑体" w:eastAsia="黑体" w:cs="黑体"/>
                <w:lang w:val="en-US" w:eastAsia="zh-CN"/>
              </w:rPr>
              <w:t>基础文化教师</w:t>
            </w:r>
          </w:p>
          <w:p>
            <w:pPr>
              <w:keepNext w:val="0"/>
              <w:keepLines w:val="0"/>
              <w:suppressLineNumbers w:val="0"/>
              <w:spacing w:before="0" w:beforeAutospacing="0" w:after="0" w:afterAutospacing="0" w:line="320" w:lineRule="exact"/>
              <w:ind w:left="0" w:right="0"/>
              <w:jc w:val="center"/>
              <w:rPr>
                <w:rFonts w:hint="eastAsia" w:ascii="黑体" w:hAnsi="黑体" w:eastAsia="黑体" w:cs="黑体"/>
                <w:lang w:val="en-US" w:eastAsia="zh-CN"/>
              </w:rPr>
            </w:pPr>
            <w:r>
              <w:rPr>
                <w:rFonts w:hint="eastAsia" w:ascii="黑体" w:hAnsi="黑体" w:eastAsia="黑体" w:cs="黑体"/>
                <w:lang w:val="en-US" w:eastAsia="zh-CN"/>
              </w:rPr>
              <w:t>4人</w:t>
            </w:r>
          </w:p>
        </w:tc>
        <w:tc>
          <w:tcPr>
            <w:tcW w:w="161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物理</w:t>
            </w:r>
          </w:p>
        </w:tc>
        <w:tc>
          <w:tcPr>
            <w:tcW w:w="725" w:type="dxa"/>
            <w:vAlign w:val="center"/>
          </w:tcPr>
          <w:p>
            <w:pPr>
              <w:pStyle w:val="4"/>
              <w:keepNext w:val="0"/>
              <w:keepLines w:val="0"/>
              <w:widowControl/>
              <w:suppressLineNumbers w:val="0"/>
              <w:spacing w:beforeAutospacing="0" w:afterAutospacing="0"/>
              <w:ind w:left="0" w:leftChars="0" w:right="0" w:rightChars="0"/>
              <w:jc w:val="center"/>
              <w:rPr>
                <w:rFonts w:hint="eastAsia" w:ascii="仿宋" w:hAnsi="仿宋" w:eastAsia="仿宋" w:cs="仿宋"/>
                <w:kern w:val="2"/>
                <w:sz w:val="22"/>
                <w:szCs w:val="22"/>
                <w:lang w:val="en-US" w:eastAsia="zh-CN" w:bidi="ar"/>
              </w:rPr>
            </w:pPr>
            <w:r>
              <w:rPr>
                <w:rFonts w:hint="eastAsia" w:ascii="仿宋" w:hAnsi="仿宋" w:eastAsia="仿宋" w:cs="仿宋"/>
                <w:sz w:val="22"/>
                <w:szCs w:val="22"/>
                <w:lang w:val="en-US" w:eastAsia="zh-CN"/>
              </w:rPr>
              <w:t>2</w:t>
            </w:r>
            <w:r>
              <w:rPr>
                <w:rFonts w:hint="eastAsia" w:ascii="仿宋" w:hAnsi="仿宋" w:eastAsia="仿宋" w:cs="仿宋"/>
                <w:sz w:val="22"/>
                <w:szCs w:val="22"/>
              </w:rPr>
              <w:t xml:space="preserve"> </w:t>
            </w:r>
          </w:p>
        </w:tc>
        <w:tc>
          <w:tcPr>
            <w:tcW w:w="3146" w:type="dxa"/>
            <w:vAlign w:val="center"/>
          </w:tcPr>
          <w:p>
            <w:pPr>
              <w:pStyle w:val="4"/>
              <w:keepNext w:val="0"/>
              <w:keepLines w:val="0"/>
              <w:widowControl/>
              <w:suppressLineNumbers w:val="0"/>
              <w:spacing w:beforeAutospacing="0" w:afterAutospacing="0"/>
              <w:ind w:left="0" w:leftChars="0" w:right="0" w:rightChars="0"/>
              <w:jc w:val="both"/>
              <w:rPr>
                <w:rFonts w:hint="eastAsia" w:ascii="仿宋" w:hAnsi="仿宋" w:eastAsia="仿宋" w:cs="仿宋"/>
                <w:sz w:val="22"/>
                <w:szCs w:val="22"/>
                <w:lang w:val="en-US" w:eastAsia="zh-CN"/>
              </w:rPr>
            </w:pPr>
            <w:r>
              <w:rPr>
                <w:rFonts w:hint="eastAsia" w:ascii="仿宋" w:hAnsi="仿宋" w:eastAsia="仿宋" w:cs="仿宋"/>
                <w:sz w:val="22"/>
                <w:szCs w:val="22"/>
              </w:rPr>
              <w:t>物理</w:t>
            </w:r>
            <w:r>
              <w:rPr>
                <w:rFonts w:hint="eastAsia" w:ascii="仿宋" w:hAnsi="仿宋" w:eastAsia="仿宋" w:cs="仿宋"/>
                <w:sz w:val="22"/>
                <w:szCs w:val="22"/>
                <w:lang w:val="en-US" w:eastAsia="zh-CN"/>
              </w:rPr>
              <w:t>相关专业</w:t>
            </w:r>
          </w:p>
        </w:tc>
        <w:tc>
          <w:tcPr>
            <w:tcW w:w="2175" w:type="dxa"/>
            <w:vAlign w:val="center"/>
          </w:tcPr>
          <w:p>
            <w:pPr>
              <w:keepNext w:val="0"/>
              <w:keepLines w:val="0"/>
              <w:suppressLineNumbers w:val="0"/>
              <w:spacing w:before="0" w:beforeAutospacing="0" w:after="0" w:afterAutospacing="0" w:line="320" w:lineRule="exact"/>
              <w:ind w:left="0" w:leftChars="0" w:right="0" w:rightChars="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本科及以上</w:t>
            </w:r>
          </w:p>
        </w:tc>
        <w:tc>
          <w:tcPr>
            <w:tcW w:w="6398" w:type="dxa"/>
            <w:vAlign w:val="center"/>
          </w:tcPr>
          <w:p>
            <w:pPr>
              <w:keepNext w:val="0"/>
              <w:keepLines w:val="0"/>
              <w:suppressLineNumbers w:val="0"/>
              <w:spacing w:before="0" w:beforeAutospacing="0" w:after="0" w:afterAutospacing="0" w:line="320" w:lineRule="exact"/>
              <w:ind w:left="0" w:leftChars="0" w:right="0" w:rightChars="0"/>
              <w:jc w:val="both"/>
              <w:rPr>
                <w:rFonts w:hint="eastAsia" w:ascii="仿宋" w:hAnsi="仿宋" w:eastAsia="仿宋" w:cs="仿宋"/>
                <w:b/>
                <w:bCs/>
                <w:kern w:val="2"/>
                <w:sz w:val="22"/>
                <w:szCs w:val="22"/>
                <w:lang w:val="en-US" w:eastAsia="zh-CN" w:bidi="ar-SA"/>
              </w:rPr>
            </w:pPr>
            <w:r>
              <w:rPr>
                <w:rFonts w:hint="eastAsia" w:ascii="仿宋" w:hAnsi="仿宋" w:eastAsia="仿宋" w:cs="仿宋"/>
                <w:sz w:val="22"/>
                <w:szCs w:val="22"/>
                <w:lang w:val="en-US" w:eastAsia="zh-CN"/>
              </w:rPr>
              <w:t>具有</w:t>
            </w:r>
            <w:r>
              <w:rPr>
                <w:rFonts w:hint="eastAsia" w:ascii="仿宋" w:hAnsi="仿宋" w:eastAsia="仿宋" w:cs="仿宋"/>
                <w:sz w:val="22"/>
                <w:szCs w:val="22"/>
              </w:rPr>
              <w:t>高中及以上教师资格证。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8"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lang w:val="en-US" w:eastAsia="zh-CN"/>
              </w:rPr>
            </w:pPr>
          </w:p>
        </w:tc>
        <w:tc>
          <w:tcPr>
            <w:tcW w:w="161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思政</w:t>
            </w:r>
          </w:p>
        </w:tc>
        <w:tc>
          <w:tcPr>
            <w:tcW w:w="725" w:type="dxa"/>
            <w:vAlign w:val="center"/>
          </w:tcPr>
          <w:p>
            <w:pPr>
              <w:keepNext w:val="0"/>
              <w:keepLines w:val="0"/>
              <w:suppressLineNumbers w:val="0"/>
              <w:spacing w:before="0" w:beforeAutospacing="0" w:after="0" w:afterAutospacing="0" w:line="320" w:lineRule="exact"/>
              <w:ind w:left="0" w:leftChars="0" w:right="0" w:rightChars="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1</w:t>
            </w:r>
          </w:p>
        </w:tc>
        <w:tc>
          <w:tcPr>
            <w:tcW w:w="3146" w:type="dxa"/>
            <w:vAlign w:val="center"/>
          </w:tcPr>
          <w:p>
            <w:pPr>
              <w:pStyle w:val="4"/>
              <w:keepNext w:val="0"/>
              <w:keepLines w:val="0"/>
              <w:widowControl/>
              <w:suppressLineNumbers w:val="0"/>
              <w:spacing w:beforeAutospacing="0" w:afterAutospacing="0"/>
              <w:ind w:left="0" w:leftChars="0" w:right="0" w:rightChars="0"/>
              <w:jc w:val="left"/>
              <w:rPr>
                <w:rFonts w:hint="default" w:ascii="仿宋" w:hAnsi="仿宋" w:eastAsia="仿宋" w:cs="仿宋"/>
                <w:kern w:val="0"/>
                <w:sz w:val="22"/>
                <w:szCs w:val="22"/>
                <w:lang w:val="en-US" w:eastAsia="zh-CN" w:bidi="ar"/>
              </w:rPr>
            </w:pPr>
            <w:r>
              <w:rPr>
                <w:rFonts w:hint="eastAsia" w:ascii="仿宋" w:hAnsi="仿宋" w:eastAsia="仿宋" w:cs="仿宋"/>
                <w:sz w:val="22"/>
                <w:szCs w:val="22"/>
                <w:lang w:val="en-US" w:eastAsia="zh-CN"/>
              </w:rPr>
              <w:t>教育学专业、</w:t>
            </w:r>
            <w:r>
              <w:rPr>
                <w:rFonts w:hint="eastAsia" w:ascii="仿宋" w:hAnsi="仿宋" w:eastAsia="仿宋" w:cs="仿宋"/>
                <w:sz w:val="22"/>
                <w:szCs w:val="22"/>
              </w:rPr>
              <w:t>思政</w:t>
            </w:r>
            <w:r>
              <w:rPr>
                <w:rFonts w:hint="eastAsia" w:ascii="仿宋" w:hAnsi="仿宋" w:eastAsia="仿宋" w:cs="仿宋"/>
                <w:kern w:val="2"/>
                <w:sz w:val="22"/>
                <w:szCs w:val="22"/>
              </w:rPr>
              <w:t>相关</w:t>
            </w:r>
            <w:r>
              <w:rPr>
                <w:rFonts w:hint="eastAsia" w:ascii="仿宋" w:hAnsi="仿宋" w:eastAsia="仿宋" w:cs="仿宋"/>
                <w:sz w:val="22"/>
                <w:szCs w:val="22"/>
              </w:rPr>
              <w:t>专业</w:t>
            </w:r>
          </w:p>
        </w:tc>
        <w:tc>
          <w:tcPr>
            <w:tcW w:w="2175" w:type="dxa"/>
            <w:vAlign w:val="center"/>
          </w:tcPr>
          <w:p>
            <w:pPr>
              <w:keepNext w:val="0"/>
              <w:keepLines w:val="0"/>
              <w:suppressLineNumbers w:val="0"/>
              <w:spacing w:before="0" w:beforeAutospacing="0" w:after="0" w:afterAutospacing="0" w:line="320" w:lineRule="exact"/>
              <w:ind w:left="0" w:leftChars="0" w:right="0" w:rightChars="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本科及以上</w:t>
            </w:r>
          </w:p>
        </w:tc>
        <w:tc>
          <w:tcPr>
            <w:tcW w:w="6398" w:type="dxa"/>
            <w:vAlign w:val="center"/>
          </w:tcPr>
          <w:p>
            <w:pPr>
              <w:keepNext w:val="0"/>
              <w:keepLines w:val="0"/>
              <w:suppressLineNumbers w:val="0"/>
              <w:spacing w:before="0" w:beforeAutospacing="0" w:after="0" w:afterAutospacing="0" w:line="320" w:lineRule="exact"/>
              <w:ind w:left="0" w:leftChars="0" w:right="0" w:rightChars="0"/>
              <w:jc w:val="left"/>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具有</w:t>
            </w:r>
            <w:r>
              <w:rPr>
                <w:rFonts w:hint="eastAsia" w:ascii="仿宋" w:hAnsi="仿宋" w:eastAsia="仿宋" w:cs="仿宋"/>
                <w:sz w:val="22"/>
                <w:szCs w:val="22"/>
              </w:rPr>
              <w:t>高中及以上教师资格证。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8"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lang w:val="en-US" w:eastAsia="zh-CN"/>
              </w:rPr>
            </w:pPr>
          </w:p>
        </w:tc>
        <w:tc>
          <w:tcPr>
            <w:tcW w:w="161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数学</w:t>
            </w:r>
          </w:p>
        </w:tc>
        <w:tc>
          <w:tcPr>
            <w:tcW w:w="725" w:type="dxa"/>
            <w:vAlign w:val="center"/>
          </w:tcPr>
          <w:p>
            <w:pPr>
              <w:keepNext w:val="0"/>
              <w:keepLines w:val="0"/>
              <w:suppressLineNumbers w:val="0"/>
              <w:spacing w:before="0" w:beforeAutospacing="0" w:after="0" w:afterAutospacing="0" w:line="320" w:lineRule="exact"/>
              <w:ind w:left="0" w:leftChars="0" w:right="0" w:rightChars="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1</w:t>
            </w:r>
          </w:p>
        </w:tc>
        <w:tc>
          <w:tcPr>
            <w:tcW w:w="3146" w:type="dxa"/>
            <w:vAlign w:val="center"/>
          </w:tcPr>
          <w:p>
            <w:pPr>
              <w:keepNext w:val="0"/>
              <w:keepLines w:val="0"/>
              <w:suppressLineNumbers w:val="0"/>
              <w:tabs>
                <w:tab w:val="left" w:pos="412"/>
                <w:tab w:val="center" w:pos="1167"/>
              </w:tabs>
              <w:spacing w:before="0" w:beforeAutospacing="0" w:after="0" w:afterAutospacing="0"/>
              <w:ind w:left="0" w:leftChars="0" w:right="0" w:right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数学类</w:t>
            </w:r>
          </w:p>
          <w:p>
            <w:pPr>
              <w:keepNext w:val="0"/>
              <w:keepLines w:val="0"/>
              <w:suppressLineNumbers w:val="0"/>
              <w:tabs>
                <w:tab w:val="left" w:pos="412"/>
                <w:tab w:val="center" w:pos="1167"/>
              </w:tabs>
              <w:spacing w:before="0" w:beforeAutospacing="0" w:after="0" w:afterAutospacing="0"/>
              <w:ind w:left="0" w:leftChars="0" w:right="0" w:rightChars="0"/>
              <w:jc w:val="left"/>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学科教学（数学）</w:t>
            </w:r>
          </w:p>
        </w:tc>
        <w:tc>
          <w:tcPr>
            <w:tcW w:w="2175" w:type="dxa"/>
            <w:vAlign w:val="center"/>
          </w:tcPr>
          <w:p>
            <w:pPr>
              <w:keepNext w:val="0"/>
              <w:keepLines w:val="0"/>
              <w:suppressLineNumbers w:val="0"/>
              <w:spacing w:before="0" w:beforeAutospacing="0" w:after="0" w:afterAutospacing="0" w:line="320" w:lineRule="exact"/>
              <w:ind w:left="0" w:leftChars="0" w:right="0" w:rightChars="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本科及以上</w:t>
            </w:r>
          </w:p>
        </w:tc>
        <w:tc>
          <w:tcPr>
            <w:tcW w:w="6398" w:type="dxa"/>
            <w:vAlign w:val="center"/>
          </w:tcPr>
          <w:p>
            <w:pPr>
              <w:keepNext w:val="0"/>
              <w:keepLines w:val="0"/>
              <w:suppressLineNumbers w:val="0"/>
              <w:spacing w:before="0" w:beforeAutospacing="0" w:after="0" w:afterAutospacing="0" w:line="320" w:lineRule="exact"/>
              <w:ind w:left="0" w:leftChars="0" w:right="0" w:rightChars="0"/>
              <w:jc w:val="left"/>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具有</w:t>
            </w:r>
            <w:r>
              <w:rPr>
                <w:rFonts w:hint="eastAsia" w:ascii="仿宋" w:hAnsi="仿宋" w:eastAsia="仿宋" w:cs="仿宋"/>
                <w:sz w:val="22"/>
                <w:szCs w:val="22"/>
              </w:rPr>
              <w:t>高中及以上教师资格证。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08" w:type="dxa"/>
            <w:vMerge w:val="restart"/>
            <w:vAlign w:val="center"/>
          </w:tcPr>
          <w:p>
            <w:pPr>
              <w:keepNext w:val="0"/>
              <w:keepLines w:val="0"/>
              <w:suppressLineNumbers w:val="0"/>
              <w:spacing w:before="0" w:beforeAutospacing="0" w:after="0" w:afterAutospacing="0" w:line="320" w:lineRule="exact"/>
              <w:ind w:left="0" w:right="0"/>
              <w:jc w:val="center"/>
              <w:rPr>
                <w:rFonts w:hint="eastAsia" w:ascii="黑体" w:hAnsi="黑体" w:eastAsia="黑体" w:cs="黑体"/>
                <w:lang w:val="en-US" w:eastAsia="zh-CN"/>
              </w:rPr>
            </w:pPr>
            <w:r>
              <w:rPr>
                <w:rFonts w:hint="eastAsia" w:ascii="黑体" w:hAnsi="黑体" w:eastAsia="黑体" w:cs="黑体"/>
                <w:lang w:val="en-US" w:eastAsia="zh-CN"/>
              </w:rPr>
              <w:t>理实一体教师</w:t>
            </w:r>
          </w:p>
          <w:p>
            <w:pPr>
              <w:keepNext w:val="0"/>
              <w:keepLines w:val="0"/>
              <w:suppressLineNumbers w:val="0"/>
              <w:spacing w:before="0" w:beforeAutospacing="0" w:after="0" w:afterAutospacing="0" w:line="320" w:lineRule="exact"/>
              <w:ind w:left="0" w:right="0"/>
              <w:jc w:val="center"/>
              <w:rPr>
                <w:rFonts w:hint="eastAsia" w:ascii="黑体" w:hAnsi="黑体" w:eastAsia="黑体" w:cs="黑体"/>
                <w:lang w:val="en-US" w:eastAsia="zh-CN"/>
              </w:rPr>
            </w:pPr>
          </w:p>
          <w:p>
            <w:pPr>
              <w:keepNext w:val="0"/>
              <w:keepLines w:val="0"/>
              <w:suppressLineNumbers w:val="0"/>
              <w:spacing w:before="0" w:beforeAutospacing="0" w:after="0" w:afterAutospacing="0" w:line="320" w:lineRule="exact"/>
              <w:ind w:left="0" w:right="0"/>
              <w:jc w:val="center"/>
              <w:rPr>
                <w:rFonts w:hint="default" w:ascii="黑体" w:hAnsi="黑体" w:eastAsia="黑体" w:cs="黑体"/>
                <w:lang w:val="en-US" w:eastAsia="zh-CN"/>
              </w:rPr>
            </w:pPr>
            <w:r>
              <w:rPr>
                <w:rFonts w:hint="eastAsia" w:ascii="黑体" w:hAnsi="黑体" w:eastAsia="黑体" w:cs="黑体"/>
                <w:lang w:val="en-US" w:eastAsia="zh-CN"/>
              </w:rPr>
              <w:t>12人</w:t>
            </w:r>
          </w:p>
        </w:tc>
        <w:tc>
          <w:tcPr>
            <w:tcW w:w="1612"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数控加工</w:t>
            </w:r>
          </w:p>
        </w:tc>
        <w:tc>
          <w:tcPr>
            <w:tcW w:w="725" w:type="dxa"/>
            <w:vAlign w:val="center"/>
          </w:tcPr>
          <w:p>
            <w:pPr>
              <w:keepNext w:val="0"/>
              <w:keepLines w:val="0"/>
              <w:suppressLineNumbers w:val="0"/>
              <w:spacing w:before="0" w:beforeAutospacing="0" w:after="0" w:afterAutospacing="0"/>
              <w:ind w:left="0" w:leftChars="0" w:right="0" w:rightChars="0" w:firstLine="220" w:firstLineChars="100"/>
              <w:jc w:val="both"/>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1</w:t>
            </w:r>
          </w:p>
        </w:tc>
        <w:tc>
          <w:tcPr>
            <w:tcW w:w="3146" w:type="dxa"/>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机械类</w:t>
            </w:r>
          </w:p>
        </w:tc>
        <w:tc>
          <w:tcPr>
            <w:tcW w:w="2175"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技师学院技师毕业或本科及以上</w:t>
            </w:r>
          </w:p>
        </w:tc>
        <w:tc>
          <w:tcPr>
            <w:tcW w:w="6398" w:type="dxa"/>
            <w:vAlign w:val="center"/>
          </w:tcPr>
          <w:p>
            <w:pPr>
              <w:keepNext w:val="0"/>
              <w:keepLines w:val="0"/>
              <w:suppressLineNumbers w:val="0"/>
              <w:spacing w:before="0" w:beforeAutospacing="0" w:after="0" w:afterAutospacing="0" w:line="320" w:lineRule="exact"/>
              <w:ind w:left="0" w:leftChars="0" w:right="0" w:right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具有数控车工高级工及以上职业资格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08"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2"/>
              </w:rPr>
            </w:pPr>
          </w:p>
        </w:tc>
        <w:tc>
          <w:tcPr>
            <w:tcW w:w="161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机电一体化</w:t>
            </w:r>
          </w:p>
        </w:tc>
        <w:tc>
          <w:tcPr>
            <w:tcW w:w="72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w:t>
            </w:r>
          </w:p>
        </w:tc>
        <w:tc>
          <w:tcPr>
            <w:tcW w:w="3146"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机械类</w:t>
            </w:r>
          </w:p>
        </w:tc>
        <w:tc>
          <w:tcPr>
            <w:tcW w:w="217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rPr>
              <w:t>技师学院技师毕业或本科及以上</w:t>
            </w:r>
          </w:p>
        </w:tc>
        <w:tc>
          <w:tcPr>
            <w:tcW w:w="6398" w:type="dxa"/>
            <w:vAlign w:val="center"/>
          </w:tcPr>
          <w:p>
            <w:pPr>
              <w:keepNext w:val="0"/>
              <w:keepLines w:val="0"/>
              <w:suppressLineNumbers w:val="0"/>
              <w:spacing w:before="0" w:beforeAutospacing="0" w:after="0" w:afterAutospacing="0" w:line="320" w:lineRule="exact"/>
              <w:ind w:left="0" w:leftChars="0" w:right="0" w:right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具有钳工高级工及以上职业资格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08"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2"/>
              </w:rPr>
            </w:pPr>
          </w:p>
        </w:tc>
        <w:tc>
          <w:tcPr>
            <w:tcW w:w="161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工业设计</w:t>
            </w:r>
          </w:p>
        </w:tc>
        <w:tc>
          <w:tcPr>
            <w:tcW w:w="72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w w:val="90"/>
                <w:kern w:val="2"/>
                <w:sz w:val="22"/>
                <w:szCs w:val="22"/>
                <w:lang w:val="en-US" w:eastAsia="zh-CN" w:bidi="ar-SA"/>
              </w:rPr>
            </w:pPr>
            <w:r>
              <w:rPr>
                <w:rFonts w:hint="eastAsia" w:ascii="仿宋" w:hAnsi="仿宋" w:eastAsia="仿宋" w:cs="仿宋"/>
                <w:w w:val="90"/>
                <w:kern w:val="2"/>
                <w:sz w:val="22"/>
                <w:szCs w:val="22"/>
                <w:lang w:val="en-US" w:eastAsia="zh-CN" w:bidi="ar-SA"/>
              </w:rPr>
              <w:t>1</w:t>
            </w:r>
          </w:p>
        </w:tc>
        <w:tc>
          <w:tcPr>
            <w:tcW w:w="3146"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auto"/>
                <w:sz w:val="22"/>
                <w:szCs w:val="22"/>
                <w:lang w:val="en-US" w:eastAsia="zh-CN"/>
              </w:rPr>
              <w:t>机械工程、</w:t>
            </w:r>
            <w:r>
              <w:rPr>
                <w:rFonts w:hint="eastAsia" w:ascii="仿宋" w:hAnsi="仿宋" w:eastAsia="仿宋" w:cs="仿宋"/>
                <w:i w:val="0"/>
                <w:iCs w:val="0"/>
                <w:color w:val="000000"/>
                <w:kern w:val="0"/>
                <w:sz w:val="22"/>
                <w:szCs w:val="22"/>
                <w:u w:val="none"/>
                <w:lang w:val="en-US" w:eastAsia="zh-CN" w:bidi="ar"/>
              </w:rPr>
              <w:t>产</w:t>
            </w:r>
            <w:r>
              <w:rPr>
                <w:rFonts w:hint="eastAsia" w:ascii="仿宋" w:hAnsi="仿宋" w:eastAsia="仿宋" w:cs="仿宋"/>
                <w:color w:val="auto"/>
                <w:sz w:val="22"/>
                <w:szCs w:val="22"/>
                <w:lang w:val="en-US" w:eastAsia="zh-CN"/>
              </w:rPr>
              <w:t>品设计、工业设计</w:t>
            </w:r>
          </w:p>
        </w:tc>
        <w:tc>
          <w:tcPr>
            <w:tcW w:w="217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2"/>
                <w:szCs w:val="22"/>
                <w:lang w:val="en-US" w:eastAsia="zh-CN"/>
              </w:rPr>
            </w:pPr>
            <w:r>
              <w:rPr>
                <w:rFonts w:hint="eastAsia" w:ascii="仿宋" w:hAnsi="仿宋" w:eastAsia="仿宋" w:cs="仿宋"/>
                <w:sz w:val="22"/>
                <w:szCs w:val="22"/>
              </w:rPr>
              <w:t>技师学院技师毕业或本科及以上</w:t>
            </w:r>
          </w:p>
        </w:tc>
        <w:tc>
          <w:tcPr>
            <w:tcW w:w="6398" w:type="dxa"/>
            <w:vAlign w:val="center"/>
          </w:tcPr>
          <w:p>
            <w:pPr>
              <w:keepNext w:val="0"/>
              <w:keepLines w:val="0"/>
              <w:suppressLineNumbers w:val="0"/>
              <w:spacing w:before="0" w:beforeAutospacing="0" w:after="0" w:afterAutospacing="0" w:line="320" w:lineRule="exact"/>
              <w:ind w:left="0" w:leftChars="0" w:right="0" w:right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具有制图员高级工及以上职业资格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08"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2"/>
              </w:rPr>
            </w:pPr>
          </w:p>
        </w:tc>
        <w:tc>
          <w:tcPr>
            <w:tcW w:w="161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电子</w:t>
            </w:r>
          </w:p>
        </w:tc>
        <w:tc>
          <w:tcPr>
            <w:tcW w:w="725"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2</w:t>
            </w:r>
          </w:p>
        </w:tc>
        <w:tc>
          <w:tcPr>
            <w:tcW w:w="3146" w:type="dxa"/>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自动化、应用电子技术教育、电气技术教育、电气工程及其自动化、电子信息工程、电气自动化设备安装与维修、工业机器人应用与维护等专业</w:t>
            </w:r>
          </w:p>
        </w:tc>
        <w:tc>
          <w:tcPr>
            <w:tcW w:w="217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2"/>
                <w:szCs w:val="22"/>
              </w:rPr>
            </w:pPr>
            <w:r>
              <w:rPr>
                <w:rFonts w:hint="eastAsia" w:ascii="仿宋" w:hAnsi="仿宋" w:eastAsia="仿宋" w:cs="仿宋"/>
                <w:sz w:val="22"/>
                <w:szCs w:val="22"/>
              </w:rPr>
              <w:t>技师学院技师毕业或本科及以上</w:t>
            </w:r>
          </w:p>
        </w:tc>
        <w:tc>
          <w:tcPr>
            <w:tcW w:w="6398" w:type="dxa"/>
            <w:vAlign w:val="center"/>
          </w:tcPr>
          <w:p>
            <w:pPr>
              <w:keepNext w:val="0"/>
              <w:keepLines w:val="0"/>
              <w:suppressLineNumbers w:val="0"/>
              <w:spacing w:before="0" w:beforeAutospacing="0" w:after="0" w:afterAutospacing="0" w:line="320" w:lineRule="exact"/>
              <w:ind w:left="0" w:leftChars="0" w:right="0" w:right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具有电工或无线电调试工或电子仪器仪表装配工</w:t>
            </w:r>
            <w:r>
              <w:rPr>
                <w:rFonts w:hint="eastAsia" w:ascii="仿宋" w:hAnsi="仿宋" w:eastAsia="仿宋" w:cs="仿宋"/>
                <w:sz w:val="22"/>
                <w:szCs w:val="22"/>
                <w:lang w:val="en-US" w:eastAsia="zh-CN"/>
              </w:rPr>
              <w:t>高级工及以上职业资格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08"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2"/>
              </w:rPr>
            </w:pPr>
          </w:p>
        </w:tc>
        <w:tc>
          <w:tcPr>
            <w:tcW w:w="161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数字媒体</w:t>
            </w:r>
          </w:p>
        </w:tc>
        <w:tc>
          <w:tcPr>
            <w:tcW w:w="725"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1</w:t>
            </w:r>
          </w:p>
        </w:tc>
        <w:tc>
          <w:tcPr>
            <w:tcW w:w="3146" w:type="dxa"/>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rPr>
              <w:t>绘画、漫画专业</w:t>
            </w:r>
          </w:p>
        </w:tc>
        <w:tc>
          <w:tcPr>
            <w:tcW w:w="217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2"/>
                <w:szCs w:val="22"/>
              </w:rPr>
            </w:pPr>
            <w:r>
              <w:rPr>
                <w:rFonts w:hint="eastAsia" w:ascii="仿宋" w:hAnsi="仿宋" w:eastAsia="仿宋" w:cs="仿宋"/>
                <w:color w:val="auto"/>
                <w:sz w:val="22"/>
                <w:szCs w:val="22"/>
                <w:lang w:val="en-US" w:eastAsia="zh-CN"/>
              </w:rPr>
              <w:t>本科</w:t>
            </w:r>
            <w:r>
              <w:rPr>
                <w:rFonts w:hint="eastAsia" w:ascii="仿宋" w:hAnsi="仿宋" w:eastAsia="仿宋" w:cs="仿宋"/>
                <w:color w:val="auto"/>
                <w:sz w:val="22"/>
                <w:szCs w:val="22"/>
              </w:rPr>
              <w:t>及以上</w:t>
            </w:r>
          </w:p>
        </w:tc>
        <w:tc>
          <w:tcPr>
            <w:tcW w:w="6398"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08"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2"/>
              </w:rPr>
            </w:pPr>
          </w:p>
        </w:tc>
        <w:tc>
          <w:tcPr>
            <w:tcW w:w="161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2"/>
                <w:szCs w:val="22"/>
                <w:lang w:val="en-US" w:eastAsia="zh-CN"/>
              </w:rPr>
            </w:pPr>
            <w:r>
              <w:rPr>
                <w:rFonts w:hint="eastAsia" w:ascii="仿宋" w:hAnsi="仿宋" w:eastAsia="仿宋" w:cs="仿宋"/>
                <w:color w:val="000000"/>
                <w:sz w:val="22"/>
                <w:szCs w:val="22"/>
                <w:lang w:val="en-US" w:eastAsia="zh-CN"/>
              </w:rPr>
              <w:t>信息技术</w:t>
            </w:r>
          </w:p>
        </w:tc>
        <w:tc>
          <w:tcPr>
            <w:tcW w:w="725"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3</w:t>
            </w:r>
          </w:p>
        </w:tc>
        <w:tc>
          <w:tcPr>
            <w:tcW w:w="3146" w:type="dxa"/>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2"/>
                <w:szCs w:val="22"/>
              </w:rPr>
            </w:pPr>
            <w:r>
              <w:rPr>
                <w:rFonts w:hint="eastAsia" w:ascii="仿宋" w:hAnsi="仿宋" w:eastAsia="仿宋" w:cs="仿宋"/>
                <w:color w:val="000000"/>
                <w:sz w:val="22"/>
                <w:szCs w:val="22"/>
                <w:lang w:bidi="ar"/>
              </w:rPr>
              <w:t>电子信息类、计算机类</w:t>
            </w:r>
          </w:p>
        </w:tc>
        <w:tc>
          <w:tcPr>
            <w:tcW w:w="217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本科</w:t>
            </w:r>
            <w:r>
              <w:rPr>
                <w:rFonts w:hint="eastAsia" w:ascii="仿宋" w:hAnsi="仿宋" w:eastAsia="仿宋" w:cs="仿宋"/>
                <w:color w:val="auto"/>
                <w:sz w:val="22"/>
                <w:szCs w:val="22"/>
              </w:rPr>
              <w:t>及以上</w:t>
            </w:r>
          </w:p>
        </w:tc>
        <w:tc>
          <w:tcPr>
            <w:tcW w:w="6398"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000000"/>
                <w:sz w:val="22"/>
                <w:szCs w:val="22"/>
                <w:lang w:bidi="ar"/>
              </w:rPr>
              <w:t>若有以下情况之一，学历可放宽至大专或技工院校高级工毕业：1）参加信息类国家级一类技能大赛获前五名；2）选入过世赛项目国家集训队； 3）具有省级以上技术能手荣誉称号。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08"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2"/>
              </w:rPr>
            </w:pPr>
          </w:p>
        </w:tc>
        <w:tc>
          <w:tcPr>
            <w:tcW w:w="161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大数据技术</w:t>
            </w:r>
          </w:p>
        </w:tc>
        <w:tc>
          <w:tcPr>
            <w:tcW w:w="725"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2</w:t>
            </w:r>
          </w:p>
        </w:tc>
        <w:tc>
          <w:tcPr>
            <w:tcW w:w="3146" w:type="dxa"/>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color w:val="000000"/>
                <w:sz w:val="22"/>
                <w:szCs w:val="22"/>
                <w:lang w:bidi="ar"/>
              </w:rPr>
            </w:pPr>
            <w:r>
              <w:rPr>
                <w:rFonts w:hint="eastAsia" w:ascii="仿宋" w:hAnsi="仿宋" w:eastAsia="仿宋" w:cs="仿宋"/>
                <w:color w:val="000000"/>
                <w:sz w:val="22"/>
                <w:szCs w:val="22"/>
                <w:lang w:bidi="ar"/>
              </w:rPr>
              <w:t>网络工程、信息安全、物联网工程</w:t>
            </w:r>
            <w:r>
              <w:rPr>
                <w:rFonts w:hint="eastAsia" w:ascii="仿宋" w:hAnsi="仿宋" w:eastAsia="仿宋" w:cs="仿宋"/>
                <w:color w:val="000000"/>
                <w:sz w:val="22"/>
                <w:szCs w:val="22"/>
                <w:lang w:eastAsia="zh-CN" w:bidi="ar"/>
              </w:rPr>
              <w:t>、</w:t>
            </w:r>
            <w:r>
              <w:rPr>
                <w:rFonts w:hint="eastAsia" w:ascii="仿宋" w:hAnsi="仿宋" w:eastAsia="仿宋" w:cs="仿宋"/>
                <w:color w:val="000000"/>
                <w:sz w:val="22"/>
                <w:szCs w:val="22"/>
                <w:lang w:val="en-US" w:eastAsia="zh-CN" w:bidi="ar"/>
              </w:rPr>
              <w:t>物联网技术</w:t>
            </w:r>
          </w:p>
        </w:tc>
        <w:tc>
          <w:tcPr>
            <w:tcW w:w="217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2"/>
                <w:szCs w:val="22"/>
                <w:lang w:val="en-US" w:eastAsia="zh-CN"/>
              </w:rPr>
            </w:pPr>
            <w:r>
              <w:rPr>
                <w:rFonts w:hint="eastAsia" w:ascii="仿宋" w:hAnsi="仿宋" w:eastAsia="仿宋" w:cs="仿宋"/>
                <w:color w:val="000000"/>
                <w:sz w:val="22"/>
                <w:szCs w:val="22"/>
              </w:rPr>
              <w:t>本科及以上</w:t>
            </w:r>
          </w:p>
        </w:tc>
        <w:tc>
          <w:tcPr>
            <w:tcW w:w="6398"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2"/>
                <w:szCs w:val="22"/>
                <w:lang w:bidi="ar"/>
              </w:rPr>
            </w:pPr>
            <w:r>
              <w:rPr>
                <w:rFonts w:hint="eastAsia" w:ascii="仿宋" w:hAnsi="仿宋" w:eastAsia="仿宋" w:cs="仿宋"/>
                <w:color w:val="000000"/>
                <w:sz w:val="22"/>
                <w:szCs w:val="22"/>
                <w:lang w:bidi="ar"/>
              </w:rPr>
              <w:t>若有以下情况之一，学历可放宽至大专或技工院校高级工毕业：1）参加信息类国家级一类技能大赛获前五名；2）选入过世赛项目国家集训队； 3）具有省级以上技术能手荣誉称号。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08"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2"/>
              </w:rPr>
            </w:pPr>
          </w:p>
        </w:tc>
        <w:tc>
          <w:tcPr>
            <w:tcW w:w="161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2"/>
                <w:szCs w:val="22"/>
                <w:lang w:val="en-US" w:eastAsia="zh-CN"/>
              </w:rPr>
            </w:pPr>
            <w:r>
              <w:rPr>
                <w:rFonts w:hint="eastAsia" w:ascii="仿宋" w:hAnsi="仿宋" w:eastAsia="仿宋" w:cs="仿宋"/>
                <w:i w:val="0"/>
                <w:iCs w:val="0"/>
                <w:color w:val="000000"/>
                <w:kern w:val="0"/>
                <w:sz w:val="22"/>
                <w:szCs w:val="22"/>
                <w:u w:val="none"/>
                <w:lang w:val="en-US" w:eastAsia="zh-CN" w:bidi="ar"/>
              </w:rPr>
              <w:t>烹饪</w:t>
            </w:r>
          </w:p>
        </w:tc>
        <w:tc>
          <w:tcPr>
            <w:tcW w:w="725"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1</w:t>
            </w:r>
          </w:p>
        </w:tc>
        <w:tc>
          <w:tcPr>
            <w:tcW w:w="3146" w:type="dxa"/>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color w:val="000000"/>
                <w:sz w:val="22"/>
                <w:szCs w:val="22"/>
                <w:lang w:bidi="ar"/>
              </w:rPr>
            </w:pPr>
            <w:r>
              <w:rPr>
                <w:rFonts w:hint="eastAsia" w:ascii="仿宋" w:hAnsi="仿宋" w:eastAsia="仿宋" w:cs="仿宋"/>
                <w:i w:val="0"/>
                <w:iCs w:val="0"/>
                <w:color w:val="000000"/>
                <w:kern w:val="0"/>
                <w:sz w:val="22"/>
                <w:szCs w:val="22"/>
                <w:u w:val="none"/>
                <w:lang w:val="en-US" w:eastAsia="zh-CN" w:bidi="ar"/>
              </w:rPr>
              <w:t>烹调工艺与营养、中式烹调、食品营养与健康、食品加工工艺、旅游管理、烹饪与营养教育</w:t>
            </w:r>
          </w:p>
        </w:tc>
        <w:tc>
          <w:tcPr>
            <w:tcW w:w="217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2"/>
                <w:szCs w:val="22"/>
              </w:rPr>
            </w:pPr>
            <w:r>
              <w:rPr>
                <w:rFonts w:hint="eastAsia" w:ascii="仿宋" w:hAnsi="仿宋" w:eastAsia="仿宋" w:cs="仿宋"/>
                <w:sz w:val="22"/>
                <w:szCs w:val="22"/>
              </w:rPr>
              <w:t>技师学院技师毕业</w:t>
            </w:r>
            <w:r>
              <w:rPr>
                <w:rFonts w:hint="eastAsia" w:ascii="仿宋" w:hAnsi="仿宋" w:eastAsia="仿宋" w:cs="仿宋"/>
                <w:sz w:val="22"/>
                <w:szCs w:val="22"/>
                <w:lang w:val="en-US" w:eastAsia="zh-CN"/>
              </w:rPr>
              <w:t>或</w:t>
            </w:r>
            <w:r>
              <w:rPr>
                <w:rFonts w:hint="eastAsia" w:ascii="仿宋" w:hAnsi="仿宋" w:eastAsia="仿宋" w:cs="仿宋"/>
                <w:i w:val="0"/>
                <w:iCs w:val="0"/>
                <w:color w:val="000000"/>
                <w:kern w:val="0"/>
                <w:sz w:val="22"/>
                <w:szCs w:val="22"/>
                <w:u w:val="none"/>
                <w:lang w:val="en-US" w:eastAsia="zh-CN" w:bidi="ar"/>
              </w:rPr>
              <w:t>本科及以上</w:t>
            </w:r>
          </w:p>
        </w:tc>
        <w:tc>
          <w:tcPr>
            <w:tcW w:w="6398" w:type="dxa"/>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2"/>
                <w:szCs w:val="22"/>
                <w:lang w:bidi="ar"/>
              </w:rPr>
            </w:pPr>
            <w:r>
              <w:rPr>
                <w:rFonts w:hint="eastAsia" w:ascii="仿宋" w:hAnsi="仿宋" w:eastAsia="仿宋" w:cs="仿宋"/>
                <w:i w:val="0"/>
                <w:iCs w:val="0"/>
                <w:color w:val="000000"/>
                <w:kern w:val="0"/>
                <w:sz w:val="22"/>
                <w:szCs w:val="22"/>
                <w:u w:val="none"/>
                <w:lang w:val="en-US" w:eastAsia="zh-CN" w:bidi="ar"/>
              </w:rPr>
              <w:t>1.具有</w:t>
            </w:r>
            <w:r>
              <w:rPr>
                <w:rFonts w:hint="eastAsia" w:ascii="仿宋" w:hAnsi="仿宋" w:eastAsia="仿宋" w:cs="仿宋"/>
                <w:i w:val="0"/>
                <w:iCs w:val="0"/>
                <w:color w:val="000000"/>
                <w:kern w:val="0"/>
                <w:sz w:val="22"/>
                <w:szCs w:val="22"/>
                <w:u w:val="none"/>
                <w:lang w:val="en-US" w:eastAsia="zh-CN" w:bidi="ar"/>
              </w:rPr>
              <w:fldChar w:fldCharType="begin"/>
            </w:r>
            <w:r>
              <w:rPr>
                <w:rFonts w:hint="eastAsia" w:ascii="仿宋" w:hAnsi="仿宋" w:eastAsia="仿宋" w:cs="仿宋"/>
                <w:i w:val="0"/>
                <w:iCs w:val="0"/>
                <w:color w:val="000000"/>
                <w:kern w:val="0"/>
                <w:sz w:val="22"/>
                <w:szCs w:val="22"/>
                <w:u w:val="none"/>
                <w:lang w:val="en-US" w:eastAsia="zh-CN" w:bidi="ar"/>
              </w:rPr>
              <w:instrText xml:space="preserve"> HYPERLINK "http://www.baidu.com/baidu.php?url=K60000avpXkFvm720c_CbeJML8_He8285Ag8_4ieMvuubJpG8Hli9Emlcp7oxGl8rppB4JWPOpP51t0Axy0sqpF6t71JP9Jwg_WRnoO9tYMw5BXXnkPKGXOfkLIqEMWHo9w-qd0Z-kpDD4vtD12WJBFOReeAb04FiyriU46TnvyI_IzwJ5S1_6tFauTVUlzUvuUD8MCbRTkr_oZEiIQteJ3NoMmA.Db_iRXjz32_xwwYTba-muCyrreIEoR0.U1Yk0ZDqdVj2ETgo3oO2G6KspynqnfKsTv-MUWYYPAw-njRYnA7BuAmzrA7WuWmkrAPWPym4PAwhnvm3u0KY5IUfzoL7legLzJm0pyYqnWcd0ATqUvNsT100Iybqmh7GuZR0TA-b5Hnz0APGujYzrj00UgfqnH0krNtknjDLg1csPH7xnW0vn-t1PW0k0AVG5H00TMfqnWbv0AFG5HDdr7tznjwxPH010AdW5HDsnH-xnH0kPdtznjRkg17xn0KkTA-b5H00TyPGujYs0ZFMIA7M5H00mycqn7ts0ANzu1Yz0ZKs5H00UMus5H08nj0snj0snj00Ugws5H00uAwETjYs0ZFJ5H00uANv5gKW0AuY5H00TA6qn0KET1Ys0AFL5HDs0A4Y5H00TLCq0A71gv-bm1dsTzd-mvC0pywW5R42i-n0TA9YXHY0IA7zuvNY5Hm1g1KxnHR10ZwdT1YknjDYPH64n103n1m1nWRYP103n6Kzug7Y5HDvPWbkrjmsPjmkrjR0Tv-b5yuBm1mYPH0dnj0sujn1njR0mLPV5RcLnbRvwjTkP1KaP1nvfbD0mynqnfKsUWYs0Z7VIjYs0Z7VT1Ys0ZGY5H00UyPxuMFEUHYsg1Kxn7tsg100uA78IyF-gLK_my4GuZnqn7tsg1Kxn7ts0ZK9I7qhUA7M5H00uAPGujYs0ANYpyfqQHD0mgPsmvnqn0KdTA-8mvnqn0KkUymqn0KhmLNY5H00pgPWUjYs0A7buhk9u1Yk0Akhm1Ys0AwWmvfq0Zwzmyw-5H00mhwGujYLwRfLnj63P1DsnjDzwbfvfRf1rHcYPW6kPDuAPbfsffKEm1Yk0AFY5H00Uv7YI1Ys0AqY5H00ULFsIjYsc10Wc10Wnansc108nj0snj0sc10WwDuRc10WQinsQW0snj0snankQW0snjDsnansc10Wna3snj0snj00mh78pv7Wm1Ysc100XZPYIHYYnWDLrjnsr0KkgLmqna34P-tsQW0sg108njKxna34P-tsQW04g1Kxna3srNts0AF1gLKzUvwGujYs0ZFEpyu_myTqn0KWIWY0pgPxmLK95H00mL0qn0K-TLfqn0KWThnqrHTYPf&amp;us=newvui&amp;xst=mWYLwRfLnj63P1DsnjDzwbfvfRf1rHcYPW6kPDuAPbfsff715HD3nHfznWmYnjnvPW6vPWn4rjTLg1czPNts0gTqdVj2ETgoVxx2G67k5IUfzoL7lS2OzJmKIHYYnWDLrjnsr07Y5HDvPWbkrjmsPjmKUgDqn0cs0BYKmv6quhPxTAnKUZRqn07WUWdBmy-bIfD1nWmzPH0zP1m4&amp;word=&amp;ck=6162.14.172.357.149.463.226.1447&amp;shh=www.baidu.com&amp;sht=baidu&amp;wd=" \t "https://www.baidu.com/_blank" </w:instrText>
            </w:r>
            <w:r>
              <w:rPr>
                <w:rFonts w:hint="eastAsia" w:ascii="仿宋" w:hAnsi="仿宋" w:eastAsia="仿宋" w:cs="仿宋"/>
                <w:i w:val="0"/>
                <w:iCs w:val="0"/>
                <w:color w:val="000000"/>
                <w:kern w:val="0"/>
                <w:sz w:val="22"/>
                <w:szCs w:val="22"/>
                <w:u w:val="none"/>
                <w:lang w:val="en-US" w:eastAsia="zh-CN" w:bidi="ar"/>
              </w:rPr>
              <w:fldChar w:fldCharType="separate"/>
            </w:r>
            <w:r>
              <w:rPr>
                <w:rFonts w:hint="default" w:ascii="仿宋" w:hAnsi="仿宋" w:eastAsia="仿宋" w:cs="仿宋"/>
                <w:i w:val="0"/>
                <w:iCs w:val="0"/>
                <w:color w:val="000000"/>
                <w:kern w:val="0"/>
                <w:sz w:val="22"/>
                <w:szCs w:val="22"/>
                <w:u w:val="none"/>
                <w:lang w:val="en-US" w:eastAsia="zh-CN" w:bidi="ar"/>
              </w:rPr>
              <w:t>中式烹调师</w:t>
            </w:r>
            <w:r>
              <w:rPr>
                <w:rFonts w:hint="default" w:ascii="仿宋" w:hAnsi="仿宋" w:eastAsia="仿宋" w:cs="仿宋"/>
                <w:i w:val="0"/>
                <w:iCs w:val="0"/>
                <w:color w:val="000000"/>
                <w:kern w:val="0"/>
                <w:sz w:val="22"/>
                <w:szCs w:val="22"/>
                <w:u w:val="none"/>
                <w:lang w:val="en-US" w:eastAsia="zh-CN" w:bidi="ar"/>
              </w:rPr>
              <w:fldChar w:fldCharType="end"/>
            </w:r>
            <w:r>
              <w:rPr>
                <w:rFonts w:hint="eastAsia" w:ascii="仿宋" w:hAnsi="仿宋" w:eastAsia="仿宋" w:cs="仿宋"/>
                <w:i w:val="0"/>
                <w:iCs w:val="0"/>
                <w:color w:val="000000"/>
                <w:kern w:val="0"/>
                <w:sz w:val="22"/>
                <w:szCs w:val="22"/>
                <w:u w:val="none"/>
                <w:lang w:val="en-US" w:eastAsia="zh-CN" w:bidi="ar"/>
              </w:rPr>
              <w:t>高级工及以上职业资格。</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2.若有以下情况之一，学历可放宽至大专：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（1）指导徒弟参加相关专业国家级一类大赛获二等奖及以上；</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（2）本人参加相关专业省级一类大赛获一等奖或国家级一类大赛获二等奖及以上；</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（3）本人获省技术能手及以上荣誉称号。</w:t>
            </w:r>
          </w:p>
        </w:tc>
      </w:tr>
    </w:tbl>
    <w:p>
      <w:pPr>
        <w:widowControl/>
        <w:jc w:val="left"/>
        <w:rPr>
          <w:rFonts w:ascii="仿宋" w:hAnsi="仿宋" w:eastAsia="仿宋"/>
          <w:sz w:val="30"/>
          <w:szCs w:val="30"/>
        </w:rPr>
      </w:pPr>
    </w:p>
    <w:sectPr>
      <w:footerReference r:id="rId3" w:type="default"/>
      <w:pgSz w:w="16838" w:h="11906" w:orient="landscape"/>
      <w:pgMar w:top="1463" w:right="1440" w:bottom="146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8030568"/>
      <w:docPartObj>
        <w:docPartGallery w:val="autotext"/>
      </w:docPartObj>
    </w:sdtPr>
    <w:sdtContent>
      <w:p>
        <w:pPr>
          <w:pStyle w:val="2"/>
          <w:jc w:val="right"/>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ODBhMzk1NGI3OTg4MzEzYTgzYjU1OTI0MzhjNDEifQ=="/>
  </w:docVars>
  <w:rsids>
    <w:rsidRoot w:val="008B10BA"/>
    <w:rsid w:val="00096D4E"/>
    <w:rsid w:val="000F5BD7"/>
    <w:rsid w:val="002E2CD6"/>
    <w:rsid w:val="00341EAB"/>
    <w:rsid w:val="00391D06"/>
    <w:rsid w:val="003C3E36"/>
    <w:rsid w:val="00484393"/>
    <w:rsid w:val="00561983"/>
    <w:rsid w:val="005D0595"/>
    <w:rsid w:val="00667838"/>
    <w:rsid w:val="00772E61"/>
    <w:rsid w:val="008B10BA"/>
    <w:rsid w:val="00994B6D"/>
    <w:rsid w:val="00AC46BD"/>
    <w:rsid w:val="00AF559B"/>
    <w:rsid w:val="00B47E0E"/>
    <w:rsid w:val="00BF2716"/>
    <w:rsid w:val="00C11975"/>
    <w:rsid w:val="00DB6140"/>
    <w:rsid w:val="00DF3EBA"/>
    <w:rsid w:val="00F27285"/>
    <w:rsid w:val="03C33D5B"/>
    <w:rsid w:val="05570B0A"/>
    <w:rsid w:val="05B14761"/>
    <w:rsid w:val="05C55124"/>
    <w:rsid w:val="07643B00"/>
    <w:rsid w:val="08E94DDA"/>
    <w:rsid w:val="093212BB"/>
    <w:rsid w:val="0A081A6F"/>
    <w:rsid w:val="0C281F69"/>
    <w:rsid w:val="0D977627"/>
    <w:rsid w:val="103916C5"/>
    <w:rsid w:val="11A4434D"/>
    <w:rsid w:val="12082A51"/>
    <w:rsid w:val="12F17C40"/>
    <w:rsid w:val="13412D6C"/>
    <w:rsid w:val="14392DA0"/>
    <w:rsid w:val="19136789"/>
    <w:rsid w:val="19CA2A0C"/>
    <w:rsid w:val="19EA6AAF"/>
    <w:rsid w:val="1A057065"/>
    <w:rsid w:val="1A081662"/>
    <w:rsid w:val="1AFE7DEC"/>
    <w:rsid w:val="1ED32911"/>
    <w:rsid w:val="1EDE59FD"/>
    <w:rsid w:val="1F7F08CC"/>
    <w:rsid w:val="211234F0"/>
    <w:rsid w:val="227D2267"/>
    <w:rsid w:val="233C2EF0"/>
    <w:rsid w:val="236444AA"/>
    <w:rsid w:val="27D04AB9"/>
    <w:rsid w:val="2809458B"/>
    <w:rsid w:val="293B0482"/>
    <w:rsid w:val="29A273A6"/>
    <w:rsid w:val="2B4B437E"/>
    <w:rsid w:val="2C0C4FAB"/>
    <w:rsid w:val="30C73C53"/>
    <w:rsid w:val="312132A7"/>
    <w:rsid w:val="351B4BCD"/>
    <w:rsid w:val="374E5A0D"/>
    <w:rsid w:val="37BA007C"/>
    <w:rsid w:val="385524C6"/>
    <w:rsid w:val="39BB5F75"/>
    <w:rsid w:val="3A0B0835"/>
    <w:rsid w:val="3EDC7957"/>
    <w:rsid w:val="3FBFCD74"/>
    <w:rsid w:val="42A17DA3"/>
    <w:rsid w:val="43276567"/>
    <w:rsid w:val="43B63EC3"/>
    <w:rsid w:val="45DC52CE"/>
    <w:rsid w:val="4ADC2CEF"/>
    <w:rsid w:val="4B3D4B4E"/>
    <w:rsid w:val="4D537EEC"/>
    <w:rsid w:val="4DFE42FC"/>
    <w:rsid w:val="4E0F0787"/>
    <w:rsid w:val="50A82C45"/>
    <w:rsid w:val="52AE0F93"/>
    <w:rsid w:val="53BB4A3D"/>
    <w:rsid w:val="55D640B5"/>
    <w:rsid w:val="567F7FA4"/>
    <w:rsid w:val="57BF75A0"/>
    <w:rsid w:val="58AD0DF8"/>
    <w:rsid w:val="592A1F83"/>
    <w:rsid w:val="5B070568"/>
    <w:rsid w:val="5DC34C1A"/>
    <w:rsid w:val="60D6793F"/>
    <w:rsid w:val="64803865"/>
    <w:rsid w:val="648A292C"/>
    <w:rsid w:val="67546F95"/>
    <w:rsid w:val="69210929"/>
    <w:rsid w:val="69E00C13"/>
    <w:rsid w:val="6AA44353"/>
    <w:rsid w:val="6B7D7675"/>
    <w:rsid w:val="6BBD0D74"/>
    <w:rsid w:val="6C16685D"/>
    <w:rsid w:val="6C3078F9"/>
    <w:rsid w:val="6CB16B61"/>
    <w:rsid w:val="6CEA691E"/>
    <w:rsid w:val="6E625D89"/>
    <w:rsid w:val="6F3FDCB2"/>
    <w:rsid w:val="75B17B65"/>
    <w:rsid w:val="76045978"/>
    <w:rsid w:val="7722255A"/>
    <w:rsid w:val="7B2F5AC1"/>
    <w:rsid w:val="7B3D5842"/>
    <w:rsid w:val="7B5C42CC"/>
    <w:rsid w:val="7BC80D65"/>
    <w:rsid w:val="7BCE01D0"/>
    <w:rsid w:val="7DFB6192"/>
    <w:rsid w:val="7E6B4D47"/>
    <w:rsid w:val="7FF9E755"/>
    <w:rsid w:val="7FFF1A49"/>
    <w:rsid w:val="AB6F57AD"/>
    <w:rsid w:val="BE935CEA"/>
    <w:rsid w:val="CFFC24D1"/>
    <w:rsid w:val="DBC93B3D"/>
    <w:rsid w:val="EBDB05E8"/>
    <w:rsid w:val="ECFDF2D8"/>
    <w:rsid w:val="F38FAC1F"/>
    <w:rsid w:val="F5B82FC6"/>
    <w:rsid w:val="F5DAAB02"/>
    <w:rsid w:val="FE5B26A4"/>
    <w:rsid w:val="FEBD0D40"/>
    <w:rsid w:val="FF111A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247</Words>
  <Characters>250</Characters>
  <Lines>1</Lines>
  <Paragraphs>1</Paragraphs>
  <TotalTime>6</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2021-08-16T17:08:00Z</dcterms:created>
  <dc:creator>华 林</dc:creator>
  <cp:lastModifiedBy>非</cp:lastModifiedBy>
  <cp:lastPrinted>2022-11-07T02:21:00Z</cp:lastPrinted>
  <dcterms:modified xsi:type="dcterms:W3CDTF">2022-11-23T07:03:29Z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1D5E373FC6E34251A54568613E5BBABF</vt:lpwstr>
  </property>
</Properties>
</file>